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1CF477" w14:textId="77777777" w:rsidR="0031501D" w:rsidRDefault="0031501D" w:rsidP="0031501D">
      <w:pPr>
        <w:jc w:val="both"/>
        <w:rPr>
          <w:rFonts w:ascii="Times New Roman" w:hAnsi="Times New Roman" w:cs="Times New Roman"/>
          <w:b/>
          <w:bCs/>
          <w:sz w:val="24"/>
          <w:szCs w:val="24"/>
        </w:rPr>
      </w:pPr>
      <w:r>
        <w:rPr>
          <w:rFonts w:ascii="Times New Roman" w:hAnsi="Times New Roman" w:cs="Times New Roman"/>
          <w:b/>
          <w:bCs/>
          <w:sz w:val="24"/>
          <w:szCs w:val="24"/>
        </w:rPr>
        <w:t xml:space="preserve">3.4. Характеристика условий реализации программы основного общего образования </w:t>
      </w:r>
      <w:proofErr w:type="gramStart"/>
      <w:r>
        <w:rPr>
          <w:rFonts w:ascii="Times New Roman" w:hAnsi="Times New Roman" w:cs="Times New Roman"/>
          <w:b/>
          <w:bCs/>
          <w:sz w:val="24"/>
          <w:szCs w:val="24"/>
        </w:rPr>
        <w:t>с соответствии</w:t>
      </w:r>
      <w:proofErr w:type="gramEnd"/>
      <w:r>
        <w:rPr>
          <w:rFonts w:ascii="Times New Roman" w:hAnsi="Times New Roman" w:cs="Times New Roman"/>
          <w:b/>
          <w:bCs/>
          <w:sz w:val="24"/>
          <w:szCs w:val="24"/>
        </w:rPr>
        <w:t xml:space="preserve"> с требованиями ФГОС ООО </w:t>
      </w:r>
    </w:p>
    <w:p w14:paraId="37DB6248"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Система условий реализации программы основного общего образования, созданная в МБОУ «</w:t>
      </w:r>
      <w:proofErr w:type="spellStart"/>
      <w:r>
        <w:rPr>
          <w:rFonts w:ascii="Times New Roman" w:hAnsi="Times New Roman" w:cs="Times New Roman"/>
          <w:sz w:val="24"/>
          <w:szCs w:val="24"/>
        </w:rPr>
        <w:t>Джалильская</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гимназия»  соответствует</w:t>
      </w:r>
      <w:proofErr w:type="gramEnd"/>
      <w:r>
        <w:rPr>
          <w:rFonts w:ascii="Times New Roman" w:hAnsi="Times New Roman" w:cs="Times New Roman"/>
          <w:sz w:val="24"/>
          <w:szCs w:val="24"/>
        </w:rPr>
        <w:t xml:space="preserve"> требованиям ФГОС ООО и направлена на:</w:t>
      </w:r>
    </w:p>
    <w:p w14:paraId="7656311B" w14:textId="77777777" w:rsidR="0031501D" w:rsidRDefault="0031501D" w:rsidP="0031501D">
      <w:pPr>
        <w:widowControl w:val="0"/>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достижение планируемых результатов освоения программы основного общего образования, в том числе адаптированной, обучающимися, в том числе обучающимися с ОВЗ;</w:t>
      </w:r>
    </w:p>
    <w:p w14:paraId="63A6C78D" w14:textId="77777777" w:rsidR="0031501D" w:rsidRDefault="0031501D" w:rsidP="0031501D">
      <w:pPr>
        <w:widowControl w:val="0"/>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развитие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14:paraId="1042580C" w14:textId="77777777" w:rsidR="0031501D" w:rsidRDefault="0031501D" w:rsidP="0031501D">
      <w:pPr>
        <w:widowControl w:val="0"/>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14:paraId="5C388672" w14:textId="77777777" w:rsidR="0031501D" w:rsidRDefault="0031501D" w:rsidP="0031501D">
      <w:pPr>
        <w:widowControl w:val="0"/>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14:paraId="7F8AA531" w14:textId="77777777" w:rsidR="0031501D" w:rsidRDefault="0031501D" w:rsidP="0031501D">
      <w:pPr>
        <w:widowControl w:val="0"/>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14:paraId="04F04A95" w14:textId="77777777" w:rsidR="0031501D" w:rsidRDefault="0031501D" w:rsidP="0031501D">
      <w:pPr>
        <w:widowControl w:val="0"/>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14:paraId="1169DA53" w14:textId="77777777" w:rsidR="0031501D" w:rsidRDefault="0031501D" w:rsidP="0031501D">
      <w:pPr>
        <w:pStyle w:val="style2"/>
        <w:spacing w:before="0" w:beforeAutospacing="0" w:after="0" w:afterAutospacing="0"/>
      </w:pPr>
      <w:r>
        <w:t xml:space="preserve">            включение обучающихся в процессы преобразования внешней социальной среды               </w:t>
      </w:r>
    </w:p>
    <w:p w14:paraId="24E94B5D" w14:textId="77777777" w:rsidR="0031501D" w:rsidRDefault="0031501D" w:rsidP="0031501D">
      <w:pPr>
        <w:widowControl w:val="0"/>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(населенного пункта, муниципального района, субъекта Российской Федерации),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14:paraId="24FD04E1" w14:textId="77777777" w:rsidR="0031501D" w:rsidRDefault="0031501D" w:rsidP="0031501D">
      <w:pPr>
        <w:widowControl w:val="0"/>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14:paraId="19B0FA44" w14:textId="77777777" w:rsidR="0031501D" w:rsidRDefault="0031501D" w:rsidP="0031501D">
      <w:pPr>
        <w:widowControl w:val="0"/>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формирование у обучающихся экологической грамотности, навыков здорового и безопасного для человека и окружающей его среды образа жизни;</w:t>
      </w:r>
    </w:p>
    <w:p w14:paraId="357DC3F7" w14:textId="77777777" w:rsidR="0031501D" w:rsidRDefault="0031501D" w:rsidP="0031501D">
      <w:pPr>
        <w:widowControl w:val="0"/>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14:paraId="34D3BC96" w14:textId="77777777" w:rsidR="0031501D" w:rsidRDefault="0031501D" w:rsidP="0031501D">
      <w:pPr>
        <w:widowControl w:val="0"/>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обновление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14:paraId="39F6A8E0" w14:textId="77777777" w:rsidR="0031501D" w:rsidRDefault="0031501D" w:rsidP="0031501D">
      <w:pPr>
        <w:widowControl w:val="0"/>
        <w:numPr>
          <w:ilvl w:val="0"/>
          <w:numId w:val="1"/>
        </w:numPr>
        <w:spacing w:after="0" w:line="268" w:lineRule="auto"/>
        <w:jc w:val="both"/>
        <w:rPr>
          <w:rFonts w:ascii="Times New Roman" w:hAnsi="Times New Roman" w:cs="Times New Roman"/>
          <w:sz w:val="24"/>
          <w:szCs w:val="24"/>
        </w:rPr>
      </w:pPr>
      <w:r>
        <w:rPr>
          <w:rFonts w:ascii="Times New Roman" w:hAnsi="Times New Roman" w:cs="Times New Roman"/>
          <w:sz w:val="24"/>
          <w:szCs w:val="24"/>
        </w:rPr>
        <w:t>эффективное использования профессионального и творческого потенциала педагогических и руководящих работников гимназии, повышения их профессиональной, коммуникативной, информационной и правовой компетентности;</w:t>
      </w:r>
    </w:p>
    <w:p w14:paraId="46B95FCF" w14:textId="77777777" w:rsidR="0031501D" w:rsidRDefault="0031501D" w:rsidP="0031501D">
      <w:pPr>
        <w:widowControl w:val="0"/>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lastRenderedPageBreak/>
        <w:t>эффективное управление гимназии с использованием ИКТ, современных механизмов финансирования реализации программ основного общего образования.</w:t>
      </w:r>
    </w:p>
    <w:p w14:paraId="509D5826" w14:textId="77777777" w:rsidR="0031501D" w:rsidRDefault="0031501D" w:rsidP="0031501D">
      <w:pPr>
        <w:widowControl w:val="0"/>
        <w:numPr>
          <w:ilvl w:val="0"/>
          <w:numId w:val="1"/>
        </w:numPr>
        <w:spacing w:after="0" w:line="264" w:lineRule="auto"/>
        <w:jc w:val="both"/>
        <w:rPr>
          <w:rFonts w:ascii="Times New Roman" w:hAnsi="Times New Roman" w:cs="Times New Roman"/>
          <w:sz w:val="24"/>
          <w:szCs w:val="24"/>
        </w:rPr>
      </w:pPr>
      <w:r>
        <w:rPr>
          <w:rFonts w:ascii="Times New Roman" w:hAnsi="Times New Roman" w:cs="Times New Roman"/>
          <w:sz w:val="24"/>
          <w:szCs w:val="24"/>
        </w:rPr>
        <w:t>При реализации настоящей образовательной программы основного общего образования в рамках сетевого взаимодействия используются ресурсы иных организаций, направленные на обеспечение качества условий образовательной деятельности.</w:t>
      </w:r>
    </w:p>
    <w:p w14:paraId="3F4B7C60" w14:textId="77777777" w:rsidR="0031501D" w:rsidRDefault="0031501D" w:rsidP="0031501D">
      <w:pPr>
        <w:widowControl w:val="0"/>
        <w:spacing w:after="0" w:line="264" w:lineRule="auto"/>
        <w:ind w:left="720"/>
        <w:jc w:val="both"/>
        <w:rPr>
          <w:rFonts w:ascii="Times New Roman" w:hAnsi="Times New Roman" w:cs="Times New Roman"/>
          <w:sz w:val="24"/>
          <w:szCs w:val="24"/>
        </w:rPr>
      </w:pPr>
    </w:p>
    <w:p w14:paraId="4DEF4F28" w14:textId="77777777" w:rsidR="0031501D" w:rsidRDefault="0031501D" w:rsidP="0031501D">
      <w:pPr>
        <w:pStyle w:val="34"/>
        <w:spacing w:after="0" w:line="240" w:lineRule="auto"/>
        <w:rPr>
          <w:rFonts w:ascii="Times New Roman" w:hAnsi="Times New Roman" w:cs="Times New Roman"/>
          <w:sz w:val="24"/>
          <w:szCs w:val="24"/>
        </w:rPr>
      </w:pPr>
      <w:bookmarkStart w:id="0" w:name="_Toc105502823"/>
      <w:r>
        <w:rPr>
          <w:rFonts w:ascii="Times New Roman" w:hAnsi="Times New Roman" w:cs="Times New Roman"/>
          <w:sz w:val="24"/>
          <w:szCs w:val="24"/>
        </w:rPr>
        <w:t>3.4.1. Описание кадровых условий реализации основной образовательной программы основного общего образования</w:t>
      </w:r>
      <w:bookmarkEnd w:id="0"/>
    </w:p>
    <w:p w14:paraId="70BC9B07"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Для обеспечения реализации программы основного общего образования Гимназия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14:paraId="0E945228"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МБОУ «</w:t>
      </w:r>
      <w:proofErr w:type="spellStart"/>
      <w:r>
        <w:rPr>
          <w:rFonts w:ascii="Times New Roman" w:hAnsi="Times New Roman" w:cs="Times New Roman"/>
          <w:sz w:val="24"/>
          <w:szCs w:val="24"/>
        </w:rPr>
        <w:t>Джалильская</w:t>
      </w:r>
      <w:proofErr w:type="spellEnd"/>
      <w:r>
        <w:rPr>
          <w:rFonts w:ascii="Times New Roman" w:hAnsi="Times New Roman" w:cs="Times New Roman"/>
          <w:sz w:val="24"/>
          <w:szCs w:val="24"/>
        </w:rPr>
        <w:t xml:space="preserve"> гимназия» </w:t>
      </w:r>
      <w:proofErr w:type="gramStart"/>
      <w:r>
        <w:rPr>
          <w:rFonts w:ascii="Times New Roman" w:hAnsi="Times New Roman" w:cs="Times New Roman"/>
          <w:sz w:val="24"/>
          <w:szCs w:val="24"/>
        </w:rPr>
        <w:t>укомплектована  педагогическими</w:t>
      </w:r>
      <w:proofErr w:type="gramEnd"/>
      <w:r>
        <w:rPr>
          <w:rFonts w:ascii="Times New Roman" w:hAnsi="Times New Roman" w:cs="Times New Roman"/>
          <w:sz w:val="24"/>
          <w:szCs w:val="24"/>
        </w:rPr>
        <w:t xml:space="preserve">, руководящими и иными работниками на  100%.  По итогам аттестации показатель категорийности составляет – 81,6%. Всего-38 учителей. Из них с высшей категорией – 7 (18%), с первой – 24 (63%), СЗД – 4 (11%). </w:t>
      </w:r>
    </w:p>
    <w:p w14:paraId="6B2090AF"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 работника.</w:t>
      </w:r>
    </w:p>
    <w:p w14:paraId="5B5B86B4"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квалификационным требованиям, указанным в квалификационных справочниках и (или) профессиональных стандартах (при наличии).</w:t>
      </w:r>
    </w:p>
    <w:p w14:paraId="614B8E6A"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 основу должностных обязанностей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 обобщенные трудовые функции, которые поручены работнику, занимающему данную должность.</w:t>
      </w:r>
    </w:p>
    <w:p w14:paraId="2AA36F59"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w:t>
      </w:r>
    </w:p>
    <w:p w14:paraId="5AF35FF4"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аттестационными комиссиями, самостоятельно формируемыми образовательной организацией.</w:t>
      </w:r>
    </w:p>
    <w:p w14:paraId="45B4FD70"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w:t>
      </w:r>
    </w:p>
    <w:p w14:paraId="4B6B9DCF" w14:textId="77777777" w:rsidR="0031501D" w:rsidRDefault="0031501D" w:rsidP="0031501D">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Уровень квалификации педагогических и иных работников, участвующих в реализации настоящей основной образовательной программы и создании условий для ее разработки и реализации</w:t>
      </w:r>
    </w:p>
    <w:tbl>
      <w:tblPr>
        <w:tblStyle w:val="afff4"/>
        <w:tblW w:w="0" w:type="auto"/>
        <w:tblInd w:w="0" w:type="dxa"/>
        <w:tblLook w:val="04A0" w:firstRow="1" w:lastRow="0" w:firstColumn="1" w:lastColumn="0" w:noHBand="0" w:noVBand="1"/>
      </w:tblPr>
      <w:tblGrid>
        <w:gridCol w:w="2334"/>
        <w:gridCol w:w="2332"/>
        <w:gridCol w:w="2307"/>
        <w:gridCol w:w="2372"/>
      </w:tblGrid>
      <w:tr w:rsidR="0031501D" w14:paraId="25F4AED2" w14:textId="77777777" w:rsidTr="0031501D">
        <w:tc>
          <w:tcPr>
            <w:tcW w:w="2392" w:type="dxa"/>
            <w:vMerge w:val="restart"/>
            <w:tcBorders>
              <w:top w:val="single" w:sz="4" w:space="0" w:color="auto"/>
              <w:left w:val="single" w:sz="4" w:space="0" w:color="auto"/>
              <w:bottom w:val="single" w:sz="4" w:space="0" w:color="auto"/>
              <w:right w:val="single" w:sz="4" w:space="0" w:color="auto"/>
            </w:tcBorders>
            <w:hideMark/>
          </w:tcPr>
          <w:p w14:paraId="7A91EC28" w14:textId="77777777" w:rsidR="0031501D" w:rsidRDefault="0031501D">
            <w:pPr>
              <w:pStyle w:val="style2"/>
              <w:spacing w:before="0" w:beforeAutospacing="0" w:after="0" w:afterAutospacing="0"/>
            </w:pPr>
            <w:r>
              <w:t>Категория работников</w:t>
            </w:r>
          </w:p>
        </w:tc>
        <w:tc>
          <w:tcPr>
            <w:tcW w:w="2393" w:type="dxa"/>
            <w:vMerge w:val="restart"/>
            <w:tcBorders>
              <w:top w:val="single" w:sz="4" w:space="0" w:color="auto"/>
              <w:left w:val="single" w:sz="4" w:space="0" w:color="auto"/>
              <w:bottom w:val="single" w:sz="4" w:space="0" w:color="auto"/>
              <w:right w:val="single" w:sz="4" w:space="0" w:color="auto"/>
            </w:tcBorders>
            <w:hideMark/>
          </w:tcPr>
          <w:p w14:paraId="4B1DB231" w14:textId="77777777" w:rsidR="0031501D" w:rsidRDefault="0031501D">
            <w:pPr>
              <w:pStyle w:val="style2"/>
              <w:spacing w:before="0" w:beforeAutospacing="0" w:after="0" w:afterAutospacing="0"/>
            </w:pPr>
            <w:r>
              <w:t xml:space="preserve">Подтверждение уровня квалификации документами об образовании </w:t>
            </w:r>
          </w:p>
        </w:tc>
        <w:tc>
          <w:tcPr>
            <w:tcW w:w="4786" w:type="dxa"/>
            <w:gridSpan w:val="2"/>
            <w:tcBorders>
              <w:top w:val="single" w:sz="4" w:space="0" w:color="auto"/>
              <w:left w:val="single" w:sz="4" w:space="0" w:color="auto"/>
              <w:bottom w:val="single" w:sz="4" w:space="0" w:color="auto"/>
              <w:right w:val="single" w:sz="4" w:space="0" w:color="auto"/>
            </w:tcBorders>
            <w:hideMark/>
          </w:tcPr>
          <w:p w14:paraId="4D49DEC9" w14:textId="77777777" w:rsidR="0031501D" w:rsidRDefault="0031501D">
            <w:pPr>
              <w:pStyle w:val="style2"/>
              <w:spacing w:before="0" w:beforeAutospacing="0" w:after="0" w:afterAutospacing="0"/>
            </w:pPr>
            <w:r>
              <w:t xml:space="preserve">Подтверждение уровня квалификации результатами аттестации </w:t>
            </w:r>
          </w:p>
        </w:tc>
      </w:tr>
      <w:tr w:rsidR="0031501D" w14:paraId="381A41C0" w14:textId="77777777" w:rsidTr="0031501D">
        <w:tc>
          <w:tcPr>
            <w:tcW w:w="0" w:type="auto"/>
            <w:vMerge/>
            <w:tcBorders>
              <w:top w:val="single" w:sz="4" w:space="0" w:color="auto"/>
              <w:left w:val="single" w:sz="4" w:space="0" w:color="auto"/>
              <w:bottom w:val="single" w:sz="4" w:space="0" w:color="auto"/>
              <w:right w:val="single" w:sz="4" w:space="0" w:color="auto"/>
            </w:tcBorders>
            <w:vAlign w:val="center"/>
            <w:hideMark/>
          </w:tcPr>
          <w:p w14:paraId="36E3740C"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E7CE52"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2393" w:type="dxa"/>
            <w:tcBorders>
              <w:top w:val="single" w:sz="4" w:space="0" w:color="auto"/>
              <w:left w:val="single" w:sz="4" w:space="0" w:color="auto"/>
              <w:bottom w:val="single" w:sz="4" w:space="0" w:color="auto"/>
              <w:right w:val="single" w:sz="4" w:space="0" w:color="auto"/>
            </w:tcBorders>
            <w:hideMark/>
          </w:tcPr>
          <w:p w14:paraId="2DE2F116" w14:textId="77777777" w:rsidR="0031501D" w:rsidRDefault="0031501D">
            <w:pPr>
              <w:pStyle w:val="style2"/>
              <w:spacing w:before="0" w:beforeAutospacing="0" w:after="0" w:afterAutospacing="0"/>
            </w:pPr>
            <w:r>
              <w:t>Соответствие занимаемой должности (%)</w:t>
            </w:r>
          </w:p>
        </w:tc>
        <w:tc>
          <w:tcPr>
            <w:tcW w:w="2393" w:type="dxa"/>
            <w:tcBorders>
              <w:top w:val="single" w:sz="4" w:space="0" w:color="auto"/>
              <w:left w:val="single" w:sz="4" w:space="0" w:color="auto"/>
              <w:bottom w:val="single" w:sz="4" w:space="0" w:color="auto"/>
              <w:right w:val="single" w:sz="4" w:space="0" w:color="auto"/>
            </w:tcBorders>
            <w:hideMark/>
          </w:tcPr>
          <w:p w14:paraId="7647B5E6" w14:textId="77777777" w:rsidR="0031501D" w:rsidRDefault="0031501D">
            <w:pPr>
              <w:pStyle w:val="style2"/>
              <w:spacing w:before="0" w:beforeAutospacing="0" w:after="0" w:afterAutospacing="0"/>
            </w:pPr>
            <w:r>
              <w:t xml:space="preserve">Квалификационная </w:t>
            </w:r>
            <w:proofErr w:type="gramStart"/>
            <w:r>
              <w:t>категория(</w:t>
            </w:r>
            <w:proofErr w:type="gramEnd"/>
            <w:r>
              <w:t>%)</w:t>
            </w:r>
          </w:p>
        </w:tc>
      </w:tr>
      <w:tr w:rsidR="0031501D" w14:paraId="5BBD2CBF" w14:textId="77777777" w:rsidTr="0031501D">
        <w:tc>
          <w:tcPr>
            <w:tcW w:w="2392" w:type="dxa"/>
            <w:tcBorders>
              <w:top w:val="single" w:sz="4" w:space="0" w:color="auto"/>
              <w:left w:val="single" w:sz="4" w:space="0" w:color="auto"/>
              <w:bottom w:val="single" w:sz="4" w:space="0" w:color="auto"/>
              <w:right w:val="single" w:sz="4" w:space="0" w:color="auto"/>
            </w:tcBorders>
            <w:hideMark/>
          </w:tcPr>
          <w:p w14:paraId="62592CB4" w14:textId="77777777" w:rsidR="0031501D" w:rsidRDefault="0031501D">
            <w:pPr>
              <w:pStyle w:val="style2"/>
              <w:spacing w:before="0" w:beforeAutospacing="0" w:after="0" w:afterAutospacing="0"/>
            </w:pPr>
            <w:r>
              <w:t>Педагогические работники</w:t>
            </w:r>
          </w:p>
        </w:tc>
        <w:tc>
          <w:tcPr>
            <w:tcW w:w="2393" w:type="dxa"/>
            <w:tcBorders>
              <w:top w:val="single" w:sz="4" w:space="0" w:color="auto"/>
              <w:left w:val="single" w:sz="4" w:space="0" w:color="auto"/>
              <w:bottom w:val="single" w:sz="4" w:space="0" w:color="auto"/>
              <w:right w:val="single" w:sz="4" w:space="0" w:color="auto"/>
            </w:tcBorders>
            <w:hideMark/>
          </w:tcPr>
          <w:p w14:paraId="1214D9F3" w14:textId="77777777" w:rsidR="0031501D" w:rsidRDefault="0031501D">
            <w:pPr>
              <w:pStyle w:val="style2"/>
              <w:spacing w:before="0" w:beforeAutospacing="0" w:after="0" w:afterAutospacing="0"/>
            </w:pPr>
            <w:r>
              <w:t>34</w:t>
            </w:r>
          </w:p>
        </w:tc>
        <w:tc>
          <w:tcPr>
            <w:tcW w:w="2393" w:type="dxa"/>
            <w:tcBorders>
              <w:top w:val="single" w:sz="4" w:space="0" w:color="auto"/>
              <w:left w:val="single" w:sz="4" w:space="0" w:color="auto"/>
              <w:bottom w:val="single" w:sz="4" w:space="0" w:color="auto"/>
              <w:right w:val="single" w:sz="4" w:space="0" w:color="auto"/>
            </w:tcBorders>
            <w:hideMark/>
          </w:tcPr>
          <w:p w14:paraId="44F9E99D" w14:textId="77777777" w:rsidR="0031501D" w:rsidRDefault="0031501D">
            <w:pPr>
              <w:pStyle w:val="style2"/>
              <w:spacing w:before="0" w:beforeAutospacing="0" w:after="0" w:afterAutospacing="0"/>
            </w:pPr>
            <w:r>
              <w:t>3(8%)</w:t>
            </w:r>
          </w:p>
        </w:tc>
        <w:tc>
          <w:tcPr>
            <w:tcW w:w="2393" w:type="dxa"/>
            <w:tcBorders>
              <w:top w:val="single" w:sz="4" w:space="0" w:color="auto"/>
              <w:left w:val="single" w:sz="4" w:space="0" w:color="auto"/>
              <w:bottom w:val="single" w:sz="4" w:space="0" w:color="auto"/>
              <w:right w:val="single" w:sz="4" w:space="0" w:color="auto"/>
            </w:tcBorders>
            <w:hideMark/>
          </w:tcPr>
          <w:p w14:paraId="4283F790" w14:textId="77777777" w:rsidR="0031501D" w:rsidRDefault="0031501D">
            <w:pPr>
              <w:pStyle w:val="style2"/>
              <w:spacing w:before="0" w:beforeAutospacing="0" w:after="0" w:afterAutospacing="0"/>
            </w:pPr>
            <w:r>
              <w:t>28 (82%)</w:t>
            </w:r>
          </w:p>
        </w:tc>
      </w:tr>
      <w:tr w:rsidR="0031501D" w14:paraId="28623D9F" w14:textId="77777777" w:rsidTr="0031501D">
        <w:tc>
          <w:tcPr>
            <w:tcW w:w="2392" w:type="dxa"/>
            <w:tcBorders>
              <w:top w:val="single" w:sz="4" w:space="0" w:color="auto"/>
              <w:left w:val="single" w:sz="4" w:space="0" w:color="auto"/>
              <w:bottom w:val="single" w:sz="4" w:space="0" w:color="auto"/>
              <w:right w:val="single" w:sz="4" w:space="0" w:color="auto"/>
            </w:tcBorders>
            <w:hideMark/>
          </w:tcPr>
          <w:p w14:paraId="036A88A3" w14:textId="77777777" w:rsidR="0031501D" w:rsidRDefault="0031501D">
            <w:pPr>
              <w:pStyle w:val="style2"/>
              <w:spacing w:before="0" w:beforeAutospacing="0" w:after="0" w:afterAutospacing="0"/>
            </w:pPr>
            <w:r>
              <w:t>Руководящие работники</w:t>
            </w:r>
          </w:p>
        </w:tc>
        <w:tc>
          <w:tcPr>
            <w:tcW w:w="2393" w:type="dxa"/>
            <w:tcBorders>
              <w:top w:val="single" w:sz="4" w:space="0" w:color="auto"/>
              <w:left w:val="single" w:sz="4" w:space="0" w:color="auto"/>
              <w:bottom w:val="single" w:sz="4" w:space="0" w:color="auto"/>
              <w:right w:val="single" w:sz="4" w:space="0" w:color="auto"/>
            </w:tcBorders>
            <w:hideMark/>
          </w:tcPr>
          <w:p w14:paraId="29088240" w14:textId="77777777" w:rsidR="0031501D" w:rsidRDefault="0031501D">
            <w:pPr>
              <w:pStyle w:val="style2"/>
              <w:spacing w:before="0" w:beforeAutospacing="0" w:after="0" w:afterAutospacing="0"/>
            </w:pPr>
            <w:r>
              <w:t>4</w:t>
            </w:r>
          </w:p>
        </w:tc>
        <w:tc>
          <w:tcPr>
            <w:tcW w:w="2393" w:type="dxa"/>
            <w:tcBorders>
              <w:top w:val="single" w:sz="4" w:space="0" w:color="auto"/>
              <w:left w:val="single" w:sz="4" w:space="0" w:color="auto"/>
              <w:bottom w:val="single" w:sz="4" w:space="0" w:color="auto"/>
              <w:right w:val="single" w:sz="4" w:space="0" w:color="auto"/>
            </w:tcBorders>
            <w:hideMark/>
          </w:tcPr>
          <w:p w14:paraId="46798B18" w14:textId="77777777" w:rsidR="0031501D" w:rsidRDefault="0031501D">
            <w:pPr>
              <w:pStyle w:val="style2"/>
              <w:spacing w:before="0" w:beforeAutospacing="0" w:after="0" w:afterAutospacing="0"/>
            </w:pPr>
            <w:r>
              <w:t>1(25%)</w:t>
            </w:r>
          </w:p>
        </w:tc>
        <w:tc>
          <w:tcPr>
            <w:tcW w:w="2393" w:type="dxa"/>
            <w:tcBorders>
              <w:top w:val="single" w:sz="4" w:space="0" w:color="auto"/>
              <w:left w:val="single" w:sz="4" w:space="0" w:color="auto"/>
              <w:bottom w:val="single" w:sz="4" w:space="0" w:color="auto"/>
              <w:right w:val="single" w:sz="4" w:space="0" w:color="auto"/>
            </w:tcBorders>
            <w:hideMark/>
          </w:tcPr>
          <w:p w14:paraId="3FD9FA40" w14:textId="77777777" w:rsidR="0031501D" w:rsidRDefault="0031501D">
            <w:pPr>
              <w:pStyle w:val="style2"/>
              <w:spacing w:before="0" w:beforeAutospacing="0" w:after="0" w:afterAutospacing="0"/>
            </w:pPr>
            <w:r>
              <w:t>3 (75%)</w:t>
            </w:r>
          </w:p>
        </w:tc>
      </w:tr>
    </w:tbl>
    <w:p w14:paraId="5BE2C477" w14:textId="77777777" w:rsidR="0031501D" w:rsidRDefault="0031501D" w:rsidP="0031501D">
      <w:pPr>
        <w:pStyle w:val="style2"/>
        <w:spacing w:before="0" w:beforeAutospacing="0" w:after="0" w:afterAutospacing="0"/>
      </w:pPr>
    </w:p>
    <w:p w14:paraId="259802EA" w14:textId="77777777" w:rsidR="0031501D" w:rsidRDefault="0031501D" w:rsidP="0031501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Для реализации отдельных предметов обязательной части учебного плана на углубленном уровне в образовательной организации созданы следующие кадровые условия: </w:t>
      </w:r>
    </w:p>
    <w:tbl>
      <w:tblPr>
        <w:tblStyle w:val="afff4"/>
        <w:tblW w:w="0" w:type="auto"/>
        <w:tblInd w:w="0" w:type="dxa"/>
        <w:tblLook w:val="04A0" w:firstRow="1" w:lastRow="0" w:firstColumn="1" w:lastColumn="0" w:noHBand="0" w:noVBand="1"/>
      </w:tblPr>
      <w:tblGrid>
        <w:gridCol w:w="496"/>
        <w:gridCol w:w="2589"/>
        <w:gridCol w:w="1790"/>
        <w:gridCol w:w="2229"/>
        <w:gridCol w:w="2241"/>
      </w:tblGrid>
      <w:tr w:rsidR="0031501D" w14:paraId="65F3D6A5" w14:textId="77777777" w:rsidTr="0031501D">
        <w:tc>
          <w:tcPr>
            <w:tcW w:w="496" w:type="dxa"/>
            <w:tcBorders>
              <w:top w:val="single" w:sz="4" w:space="0" w:color="auto"/>
              <w:left w:val="single" w:sz="4" w:space="0" w:color="auto"/>
              <w:bottom w:val="single" w:sz="4" w:space="0" w:color="auto"/>
              <w:right w:val="single" w:sz="4" w:space="0" w:color="auto"/>
            </w:tcBorders>
            <w:hideMark/>
          </w:tcPr>
          <w:p w14:paraId="53B4A43F"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
        </w:tc>
        <w:tc>
          <w:tcPr>
            <w:tcW w:w="2589" w:type="dxa"/>
            <w:tcBorders>
              <w:top w:val="single" w:sz="4" w:space="0" w:color="auto"/>
              <w:left w:val="single" w:sz="4" w:space="0" w:color="auto"/>
              <w:bottom w:val="single" w:sz="4" w:space="0" w:color="auto"/>
              <w:right w:val="single" w:sz="4" w:space="0" w:color="auto"/>
            </w:tcBorders>
            <w:hideMark/>
          </w:tcPr>
          <w:p w14:paraId="540DEB8A"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Программа на углубленном уровне</w:t>
            </w:r>
          </w:p>
        </w:tc>
        <w:tc>
          <w:tcPr>
            <w:tcW w:w="1790" w:type="dxa"/>
            <w:tcBorders>
              <w:top w:val="single" w:sz="4" w:space="0" w:color="auto"/>
              <w:left w:val="single" w:sz="4" w:space="0" w:color="auto"/>
              <w:bottom w:val="single" w:sz="4" w:space="0" w:color="auto"/>
              <w:right w:val="single" w:sz="4" w:space="0" w:color="auto"/>
            </w:tcBorders>
            <w:hideMark/>
          </w:tcPr>
          <w:p w14:paraId="3511E121" w14:textId="77777777" w:rsidR="0031501D" w:rsidRDefault="0031501D">
            <w:pPr>
              <w:spacing w:after="0" w:line="240" w:lineRule="auto"/>
              <w:jc w:val="both"/>
              <w:rPr>
                <w:rFonts w:ascii="Times New Roman" w:hAnsi="Times New Roman" w:cs="Times New Roman"/>
                <w:sz w:val="24"/>
                <w:szCs w:val="24"/>
              </w:rPr>
            </w:pPr>
            <w:r>
              <w:rPr>
                <w:rFonts w:ascii="Times New Roman" w:eastAsia="Courier New" w:hAnsi="Times New Roman" w:cs="Times New Roman"/>
                <w:sz w:val="24"/>
                <w:szCs w:val="24"/>
              </w:rPr>
              <w:t>Количество учителей, участвующих в реализации программы на углубленном уровне</w:t>
            </w:r>
          </w:p>
        </w:tc>
        <w:tc>
          <w:tcPr>
            <w:tcW w:w="2229" w:type="dxa"/>
            <w:tcBorders>
              <w:top w:val="single" w:sz="4" w:space="0" w:color="auto"/>
              <w:left w:val="single" w:sz="4" w:space="0" w:color="auto"/>
              <w:bottom w:val="single" w:sz="4" w:space="0" w:color="auto"/>
              <w:right w:val="single" w:sz="4" w:space="0" w:color="auto"/>
            </w:tcBorders>
            <w:hideMark/>
          </w:tcPr>
          <w:p w14:paraId="09F67A38" w14:textId="77777777" w:rsidR="0031501D" w:rsidRDefault="0031501D">
            <w:pPr>
              <w:spacing w:after="0" w:line="240" w:lineRule="auto"/>
              <w:jc w:val="both"/>
              <w:rPr>
                <w:rFonts w:ascii="Times New Roman" w:hAnsi="Times New Roman" w:cs="Times New Roman"/>
                <w:sz w:val="24"/>
                <w:szCs w:val="24"/>
              </w:rPr>
            </w:pPr>
            <w:r>
              <w:rPr>
                <w:rFonts w:ascii="Times New Roman" w:eastAsia="Courier New" w:hAnsi="Times New Roman" w:cs="Times New Roman"/>
                <w:sz w:val="24"/>
                <w:szCs w:val="24"/>
              </w:rPr>
              <w:t>Доля учителей, участвующих в реализации программы на углубленном уровне, имеющих соответствующий документ об образовании (профессиональной переподготовке)</w:t>
            </w:r>
          </w:p>
        </w:tc>
        <w:tc>
          <w:tcPr>
            <w:tcW w:w="2241" w:type="dxa"/>
            <w:tcBorders>
              <w:top w:val="single" w:sz="4" w:space="0" w:color="auto"/>
              <w:left w:val="single" w:sz="4" w:space="0" w:color="auto"/>
              <w:bottom w:val="single" w:sz="4" w:space="0" w:color="auto"/>
              <w:right w:val="single" w:sz="4" w:space="0" w:color="auto"/>
            </w:tcBorders>
            <w:hideMark/>
          </w:tcPr>
          <w:p w14:paraId="4FBB77E8" w14:textId="77777777" w:rsidR="0031501D" w:rsidRDefault="0031501D">
            <w:pPr>
              <w:spacing w:after="0" w:line="240" w:lineRule="auto"/>
              <w:jc w:val="both"/>
              <w:rPr>
                <w:rFonts w:ascii="Times New Roman" w:hAnsi="Times New Roman" w:cs="Times New Roman"/>
                <w:sz w:val="24"/>
                <w:szCs w:val="24"/>
              </w:rPr>
            </w:pPr>
            <w:r>
              <w:rPr>
                <w:rFonts w:ascii="Times New Roman" w:eastAsia="Courier New" w:hAnsi="Times New Roman" w:cs="Times New Roman"/>
                <w:sz w:val="24"/>
                <w:szCs w:val="24"/>
              </w:rPr>
              <w:t>Доля учителей, участвующих в реализации программы на углубленном уровне, имеющих высшую квалификационную категорию (ученую степень, ученое звание)</w:t>
            </w:r>
          </w:p>
        </w:tc>
      </w:tr>
      <w:tr w:rsidR="0031501D" w14:paraId="647AA72D" w14:textId="77777777" w:rsidTr="0031501D">
        <w:tc>
          <w:tcPr>
            <w:tcW w:w="496" w:type="dxa"/>
            <w:tcBorders>
              <w:top w:val="single" w:sz="4" w:space="0" w:color="auto"/>
              <w:left w:val="single" w:sz="4" w:space="0" w:color="auto"/>
              <w:bottom w:val="single" w:sz="4" w:space="0" w:color="auto"/>
              <w:right w:val="single" w:sz="4" w:space="0" w:color="auto"/>
            </w:tcBorders>
            <w:hideMark/>
          </w:tcPr>
          <w:p w14:paraId="567E7033"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2589" w:type="dxa"/>
            <w:tcBorders>
              <w:top w:val="single" w:sz="4" w:space="0" w:color="auto"/>
              <w:left w:val="single" w:sz="4" w:space="0" w:color="auto"/>
              <w:bottom w:val="single" w:sz="4" w:space="0" w:color="auto"/>
              <w:right w:val="single" w:sz="4" w:space="0" w:color="auto"/>
            </w:tcBorders>
            <w:hideMark/>
          </w:tcPr>
          <w:p w14:paraId="4BA342D2"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Математика</w:t>
            </w:r>
          </w:p>
        </w:tc>
        <w:tc>
          <w:tcPr>
            <w:tcW w:w="1790" w:type="dxa"/>
            <w:tcBorders>
              <w:top w:val="single" w:sz="4" w:space="0" w:color="auto"/>
              <w:left w:val="single" w:sz="4" w:space="0" w:color="auto"/>
              <w:bottom w:val="single" w:sz="4" w:space="0" w:color="auto"/>
              <w:right w:val="single" w:sz="4" w:space="0" w:color="auto"/>
            </w:tcBorders>
            <w:hideMark/>
          </w:tcPr>
          <w:p w14:paraId="51475A83" w14:textId="06A90054"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2229" w:type="dxa"/>
            <w:tcBorders>
              <w:top w:val="single" w:sz="4" w:space="0" w:color="auto"/>
              <w:left w:val="single" w:sz="4" w:space="0" w:color="auto"/>
              <w:bottom w:val="single" w:sz="4" w:space="0" w:color="auto"/>
              <w:right w:val="single" w:sz="4" w:space="0" w:color="auto"/>
            </w:tcBorders>
            <w:hideMark/>
          </w:tcPr>
          <w:p w14:paraId="396846D5" w14:textId="33738C40"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2241" w:type="dxa"/>
            <w:tcBorders>
              <w:top w:val="single" w:sz="4" w:space="0" w:color="auto"/>
              <w:left w:val="single" w:sz="4" w:space="0" w:color="auto"/>
              <w:bottom w:val="single" w:sz="4" w:space="0" w:color="auto"/>
              <w:right w:val="single" w:sz="4" w:space="0" w:color="auto"/>
            </w:tcBorders>
          </w:tcPr>
          <w:p w14:paraId="70721ACA" w14:textId="77777777" w:rsidR="0031501D" w:rsidRDefault="0031501D">
            <w:pPr>
              <w:spacing w:after="0" w:line="240" w:lineRule="auto"/>
              <w:jc w:val="both"/>
              <w:rPr>
                <w:rFonts w:ascii="Times New Roman" w:hAnsi="Times New Roman" w:cs="Times New Roman"/>
                <w:sz w:val="24"/>
                <w:szCs w:val="24"/>
              </w:rPr>
            </w:pPr>
          </w:p>
        </w:tc>
      </w:tr>
      <w:tr w:rsidR="0031501D" w14:paraId="4F267411" w14:textId="77777777" w:rsidTr="0031501D">
        <w:tc>
          <w:tcPr>
            <w:tcW w:w="496" w:type="dxa"/>
            <w:tcBorders>
              <w:top w:val="single" w:sz="4" w:space="0" w:color="auto"/>
              <w:left w:val="single" w:sz="4" w:space="0" w:color="auto"/>
              <w:bottom w:val="single" w:sz="4" w:space="0" w:color="auto"/>
              <w:right w:val="single" w:sz="4" w:space="0" w:color="auto"/>
            </w:tcBorders>
            <w:hideMark/>
          </w:tcPr>
          <w:p w14:paraId="506C437C"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2589" w:type="dxa"/>
            <w:tcBorders>
              <w:top w:val="single" w:sz="4" w:space="0" w:color="auto"/>
              <w:left w:val="single" w:sz="4" w:space="0" w:color="auto"/>
              <w:bottom w:val="single" w:sz="4" w:space="0" w:color="auto"/>
              <w:right w:val="single" w:sz="4" w:space="0" w:color="auto"/>
            </w:tcBorders>
            <w:hideMark/>
          </w:tcPr>
          <w:p w14:paraId="6465D997"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Информатика</w:t>
            </w:r>
          </w:p>
        </w:tc>
        <w:tc>
          <w:tcPr>
            <w:tcW w:w="1790" w:type="dxa"/>
            <w:tcBorders>
              <w:top w:val="single" w:sz="4" w:space="0" w:color="auto"/>
              <w:left w:val="single" w:sz="4" w:space="0" w:color="auto"/>
              <w:bottom w:val="single" w:sz="4" w:space="0" w:color="auto"/>
              <w:right w:val="single" w:sz="4" w:space="0" w:color="auto"/>
            </w:tcBorders>
            <w:hideMark/>
          </w:tcPr>
          <w:p w14:paraId="32596520"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2229" w:type="dxa"/>
            <w:tcBorders>
              <w:top w:val="single" w:sz="4" w:space="0" w:color="auto"/>
              <w:left w:val="single" w:sz="4" w:space="0" w:color="auto"/>
              <w:bottom w:val="single" w:sz="4" w:space="0" w:color="auto"/>
              <w:right w:val="single" w:sz="4" w:space="0" w:color="auto"/>
            </w:tcBorders>
            <w:hideMark/>
          </w:tcPr>
          <w:p w14:paraId="2A894C5A"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2241" w:type="dxa"/>
            <w:tcBorders>
              <w:top w:val="single" w:sz="4" w:space="0" w:color="auto"/>
              <w:left w:val="single" w:sz="4" w:space="0" w:color="auto"/>
              <w:bottom w:val="single" w:sz="4" w:space="0" w:color="auto"/>
              <w:right w:val="single" w:sz="4" w:space="0" w:color="auto"/>
            </w:tcBorders>
            <w:hideMark/>
          </w:tcPr>
          <w:p w14:paraId="7042D65C"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p>
        </w:tc>
      </w:tr>
      <w:tr w:rsidR="0031501D" w14:paraId="3F8CE45F" w14:textId="77777777" w:rsidTr="0031501D">
        <w:tc>
          <w:tcPr>
            <w:tcW w:w="496" w:type="dxa"/>
            <w:tcBorders>
              <w:top w:val="single" w:sz="4" w:space="0" w:color="auto"/>
              <w:left w:val="single" w:sz="4" w:space="0" w:color="auto"/>
              <w:bottom w:val="single" w:sz="4" w:space="0" w:color="auto"/>
              <w:right w:val="single" w:sz="4" w:space="0" w:color="auto"/>
            </w:tcBorders>
            <w:hideMark/>
          </w:tcPr>
          <w:p w14:paraId="113F98B4"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p>
        </w:tc>
        <w:tc>
          <w:tcPr>
            <w:tcW w:w="2589" w:type="dxa"/>
            <w:tcBorders>
              <w:top w:val="single" w:sz="4" w:space="0" w:color="auto"/>
              <w:left w:val="single" w:sz="4" w:space="0" w:color="auto"/>
              <w:bottom w:val="single" w:sz="4" w:space="0" w:color="auto"/>
              <w:right w:val="single" w:sz="4" w:space="0" w:color="auto"/>
            </w:tcBorders>
            <w:hideMark/>
          </w:tcPr>
          <w:p w14:paraId="4FD1F3C7"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Физика</w:t>
            </w:r>
          </w:p>
        </w:tc>
        <w:tc>
          <w:tcPr>
            <w:tcW w:w="1790" w:type="dxa"/>
            <w:tcBorders>
              <w:top w:val="single" w:sz="4" w:space="0" w:color="auto"/>
              <w:left w:val="single" w:sz="4" w:space="0" w:color="auto"/>
              <w:bottom w:val="single" w:sz="4" w:space="0" w:color="auto"/>
              <w:right w:val="single" w:sz="4" w:space="0" w:color="auto"/>
            </w:tcBorders>
            <w:hideMark/>
          </w:tcPr>
          <w:p w14:paraId="4481F096"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2229" w:type="dxa"/>
            <w:tcBorders>
              <w:top w:val="single" w:sz="4" w:space="0" w:color="auto"/>
              <w:left w:val="single" w:sz="4" w:space="0" w:color="auto"/>
              <w:bottom w:val="single" w:sz="4" w:space="0" w:color="auto"/>
              <w:right w:val="single" w:sz="4" w:space="0" w:color="auto"/>
            </w:tcBorders>
            <w:hideMark/>
          </w:tcPr>
          <w:p w14:paraId="47F7756C"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2241" w:type="dxa"/>
            <w:tcBorders>
              <w:top w:val="single" w:sz="4" w:space="0" w:color="auto"/>
              <w:left w:val="single" w:sz="4" w:space="0" w:color="auto"/>
              <w:bottom w:val="single" w:sz="4" w:space="0" w:color="auto"/>
              <w:right w:val="single" w:sz="4" w:space="0" w:color="auto"/>
            </w:tcBorders>
          </w:tcPr>
          <w:p w14:paraId="7B607C49" w14:textId="77777777" w:rsidR="0031501D" w:rsidRDefault="0031501D">
            <w:pPr>
              <w:spacing w:after="0" w:line="240" w:lineRule="auto"/>
              <w:jc w:val="both"/>
              <w:rPr>
                <w:rFonts w:ascii="Times New Roman" w:hAnsi="Times New Roman" w:cs="Times New Roman"/>
                <w:sz w:val="24"/>
                <w:szCs w:val="24"/>
              </w:rPr>
            </w:pPr>
          </w:p>
        </w:tc>
      </w:tr>
    </w:tbl>
    <w:p w14:paraId="7EB98264" w14:textId="77777777" w:rsidR="0031501D" w:rsidRDefault="0031501D" w:rsidP="0031501D">
      <w:pPr>
        <w:spacing w:line="240" w:lineRule="auto"/>
        <w:jc w:val="both"/>
        <w:rPr>
          <w:rFonts w:ascii="Times New Roman" w:hAnsi="Times New Roman" w:cs="Times New Roman"/>
          <w:sz w:val="24"/>
          <w:szCs w:val="24"/>
        </w:rPr>
      </w:pPr>
      <w:r>
        <w:rPr>
          <w:rFonts w:ascii="Times New Roman" w:hAnsi="Times New Roman" w:cs="Times New Roman"/>
          <w:sz w:val="24"/>
          <w:szCs w:val="24"/>
        </w:rPr>
        <w:t>Кроме того, образовательная организация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14:paraId="2DCC28F8" w14:textId="77777777" w:rsidR="0031501D" w:rsidRDefault="0031501D" w:rsidP="0031501D">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Профессиональное развитие и повышение квалификации педагогических работников. </w:t>
      </w:r>
    </w:p>
    <w:p w14:paraId="0C4C88A4"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14:paraId="6F22A72F"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Непрерывность профессионального развития педагогических и иных работников гимназии, участвующих в разработке и реализации основной образовательной программы </w:t>
      </w:r>
      <w:proofErr w:type="gramStart"/>
      <w:r>
        <w:rPr>
          <w:rFonts w:ascii="Times New Roman" w:hAnsi="Times New Roman" w:cs="Times New Roman"/>
          <w:sz w:val="24"/>
          <w:szCs w:val="24"/>
        </w:rPr>
        <w:t>основного общего образования</w:t>
      </w:r>
      <w:proofErr w:type="gramEnd"/>
      <w:r>
        <w:rPr>
          <w:rFonts w:ascii="Times New Roman" w:hAnsi="Times New Roman" w:cs="Times New Roman"/>
          <w:sz w:val="24"/>
          <w:szCs w:val="24"/>
        </w:rPr>
        <w:t xml:space="preserve"> характеризуется долей работников, повышающих квалификацию не реже одного раза в три года. </w:t>
      </w:r>
    </w:p>
    <w:p w14:paraId="1F74AB57"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Ожидаемый результат повышения квалификации — профессиональная готовность работников образования к реализации ФГОС ООО:</w:t>
      </w:r>
    </w:p>
    <w:p w14:paraId="59DDE66C" w14:textId="77777777" w:rsidR="0031501D" w:rsidRDefault="0031501D" w:rsidP="0031501D">
      <w:pPr>
        <w:spacing w:after="0" w:line="240" w:lineRule="auto"/>
        <w:ind w:left="240" w:hanging="240"/>
        <w:jc w:val="both"/>
        <w:rPr>
          <w:rFonts w:ascii="Times New Roman" w:hAnsi="Times New Roman" w:cs="Times New Roman"/>
          <w:sz w:val="24"/>
          <w:szCs w:val="24"/>
        </w:rPr>
      </w:pPr>
      <w:r>
        <w:rPr>
          <w:rFonts w:ascii="Times New Roman" w:hAnsi="Times New Roman" w:cs="Times New Roman"/>
          <w:sz w:val="24"/>
          <w:szCs w:val="24"/>
        </w:rPr>
        <w:t>—обеспечение оптимального вхождения работников образования в систему ценностей современного образования;</w:t>
      </w:r>
    </w:p>
    <w:p w14:paraId="30DD9174" w14:textId="77777777" w:rsidR="0031501D" w:rsidRDefault="0031501D" w:rsidP="0031501D">
      <w:pPr>
        <w:spacing w:after="0" w:line="240" w:lineRule="auto"/>
        <w:ind w:left="240" w:hanging="240"/>
        <w:jc w:val="both"/>
        <w:rPr>
          <w:rFonts w:ascii="Times New Roman" w:hAnsi="Times New Roman" w:cs="Times New Roman"/>
          <w:sz w:val="24"/>
          <w:szCs w:val="24"/>
        </w:rPr>
      </w:pPr>
      <w:r>
        <w:rPr>
          <w:rFonts w:ascii="Times New Roman" w:hAnsi="Times New Roman" w:cs="Times New Roman"/>
          <w:sz w:val="24"/>
          <w:szCs w:val="24"/>
        </w:rPr>
        <w:t>—освоение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14:paraId="3F21EF46" w14:textId="77777777" w:rsidR="0031501D" w:rsidRDefault="0031501D" w:rsidP="0031501D">
      <w:pPr>
        <w:spacing w:after="0" w:line="240" w:lineRule="auto"/>
        <w:ind w:left="240" w:hanging="240"/>
        <w:jc w:val="both"/>
        <w:rPr>
          <w:rFonts w:ascii="Times New Roman" w:hAnsi="Times New Roman" w:cs="Times New Roman"/>
          <w:sz w:val="24"/>
          <w:szCs w:val="24"/>
        </w:rPr>
      </w:pPr>
      <w:r>
        <w:rPr>
          <w:rFonts w:ascii="Times New Roman" w:hAnsi="Times New Roman" w:cs="Times New Roman"/>
          <w:sz w:val="24"/>
          <w:szCs w:val="24"/>
        </w:rPr>
        <w:lastRenderedPageBreak/>
        <w:t>—овладение учебно-методическими и информационно-методическими ресурсами, необходимыми для успешного решения задач ФГОС ООО.</w:t>
      </w:r>
    </w:p>
    <w:p w14:paraId="13E52BFF"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w:t>
      </w:r>
      <w:proofErr w:type="gramStart"/>
      <w:r>
        <w:rPr>
          <w:rFonts w:ascii="Times New Roman" w:hAnsi="Times New Roman" w:cs="Times New Roman"/>
          <w:sz w:val="24"/>
          <w:szCs w:val="24"/>
        </w:rPr>
        <w:t>основного общего образования</w:t>
      </w:r>
      <w:proofErr w:type="gramEnd"/>
      <w:r>
        <w:rPr>
          <w:rFonts w:ascii="Times New Roman" w:hAnsi="Times New Roman" w:cs="Times New Roman"/>
          <w:sz w:val="24"/>
          <w:szCs w:val="24"/>
        </w:rPr>
        <w:t xml:space="preserve"> является система методической работы, обеспечивающая сопровождение деятельности педагогов на всех этапах реализации требований ФГОС ООО.</w:t>
      </w:r>
    </w:p>
    <w:p w14:paraId="59D587C3"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гимназии составлен план-график повышения квалификации педагогических работников ОУ. Количество педагогов, прошедших курсы повышения квалификации, соответствует плану-графику повышения квалификации с учётом потребностей школы; тематика курсов актуальна и важна. Наблюдается динамика в повышении квалификации педагогов ОУ, растет заинтересованность педагогов в повышении профессиональной компетентности. Повышение квалификации проходит на базе различных образовательных организаций, имеющих соответствующую лицензию: </w:t>
      </w:r>
      <w:proofErr w:type="spellStart"/>
      <w:r>
        <w:rPr>
          <w:rFonts w:ascii="Times New Roman" w:hAnsi="Times New Roman" w:cs="Times New Roman"/>
          <w:sz w:val="24"/>
          <w:szCs w:val="24"/>
        </w:rPr>
        <w:t>ПМЦПиПП</w:t>
      </w:r>
      <w:proofErr w:type="spellEnd"/>
      <w:r>
        <w:rPr>
          <w:rFonts w:ascii="Times New Roman" w:hAnsi="Times New Roman" w:cs="Times New Roman"/>
          <w:sz w:val="24"/>
          <w:szCs w:val="24"/>
        </w:rPr>
        <w:t xml:space="preserve"> КФУ, ГАОУ ДПО «Институт развития образования Республики Татарстан», НОУ ДПО «Центр социально-гуманитарного образования», Центр цифровых образовательных технологий </w:t>
      </w:r>
      <w:proofErr w:type="spellStart"/>
      <w:r>
        <w:rPr>
          <w:rFonts w:ascii="Times New Roman" w:hAnsi="Times New Roman" w:cs="Times New Roman"/>
          <w:sz w:val="24"/>
          <w:szCs w:val="24"/>
        </w:rPr>
        <w:t>EduTech</w:t>
      </w:r>
      <w:proofErr w:type="spellEnd"/>
      <w:r>
        <w:rPr>
          <w:rFonts w:ascii="Times New Roman" w:hAnsi="Times New Roman" w:cs="Times New Roman"/>
          <w:sz w:val="24"/>
          <w:szCs w:val="24"/>
        </w:rPr>
        <w:t xml:space="preserve"> КФУ, ЧОУ ВО «Казанский инновационный университет имени В.Г. </w:t>
      </w:r>
      <w:proofErr w:type="spellStart"/>
      <w:r>
        <w:rPr>
          <w:rFonts w:ascii="Times New Roman" w:hAnsi="Times New Roman" w:cs="Times New Roman"/>
          <w:sz w:val="24"/>
          <w:szCs w:val="24"/>
        </w:rPr>
        <w:t>Тимирясова</w:t>
      </w:r>
      <w:proofErr w:type="spellEnd"/>
      <w:r>
        <w:rPr>
          <w:rFonts w:ascii="Times New Roman" w:hAnsi="Times New Roman" w:cs="Times New Roman"/>
          <w:sz w:val="24"/>
          <w:szCs w:val="24"/>
        </w:rPr>
        <w:t xml:space="preserve"> (ИЭУП)».</w:t>
      </w:r>
    </w:p>
    <w:p w14:paraId="6FC63188"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К числу методических тем, обеспечивающих необходимый уровень качества как учебной и методической документации, так и деятельности по реализации основной образовательной программы основного общего образования (содержательный раздел) относятся: </w:t>
      </w:r>
    </w:p>
    <w:tbl>
      <w:tblPr>
        <w:tblW w:w="9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80"/>
      </w:tblGrid>
      <w:tr w:rsidR="0031501D" w14:paraId="5C4F1D66" w14:textId="77777777" w:rsidTr="0031501D">
        <w:trPr>
          <w:trHeight w:val="3121"/>
          <w:jc w:val="center"/>
        </w:trPr>
        <w:tc>
          <w:tcPr>
            <w:tcW w:w="9580" w:type="dxa"/>
            <w:tcBorders>
              <w:top w:val="single" w:sz="4" w:space="0" w:color="auto"/>
              <w:left w:val="single" w:sz="4" w:space="0" w:color="auto"/>
              <w:bottom w:val="single" w:sz="4" w:space="0" w:color="auto"/>
              <w:right w:val="single" w:sz="4" w:space="0" w:color="auto"/>
            </w:tcBorders>
            <w:hideMark/>
          </w:tcPr>
          <w:p w14:paraId="21672B9D"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Методические темы учителей</w:t>
            </w:r>
          </w:p>
          <w:tbl>
            <w:tblPr>
              <w:tblStyle w:val="afff4"/>
              <w:tblW w:w="0" w:type="auto"/>
              <w:tblInd w:w="0" w:type="dxa"/>
              <w:tblLook w:val="04A0" w:firstRow="1" w:lastRow="0" w:firstColumn="1" w:lastColumn="0" w:noHBand="0" w:noVBand="1"/>
            </w:tblPr>
            <w:tblGrid>
              <w:gridCol w:w="604"/>
              <w:gridCol w:w="2440"/>
              <w:gridCol w:w="1991"/>
              <w:gridCol w:w="4319"/>
            </w:tblGrid>
            <w:tr w:rsidR="0031501D" w14:paraId="10CB0E8B" w14:textId="77777777" w:rsidTr="0031501D">
              <w:tc>
                <w:tcPr>
                  <w:tcW w:w="604" w:type="dxa"/>
                  <w:tcBorders>
                    <w:top w:val="single" w:sz="4" w:space="0" w:color="auto"/>
                    <w:left w:val="single" w:sz="4" w:space="0" w:color="auto"/>
                    <w:bottom w:val="single" w:sz="4" w:space="0" w:color="auto"/>
                    <w:right w:val="single" w:sz="4" w:space="0" w:color="auto"/>
                  </w:tcBorders>
                  <w:hideMark/>
                </w:tcPr>
                <w:p w14:paraId="0E00ED98"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2440" w:type="dxa"/>
                  <w:tcBorders>
                    <w:top w:val="single" w:sz="4" w:space="0" w:color="auto"/>
                    <w:left w:val="single" w:sz="4" w:space="0" w:color="auto"/>
                    <w:bottom w:val="single" w:sz="4" w:space="0" w:color="auto"/>
                    <w:right w:val="single" w:sz="4" w:space="0" w:color="auto"/>
                  </w:tcBorders>
                  <w:hideMark/>
                </w:tcPr>
                <w:p w14:paraId="54A7A59A"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Ф.И.О. учителя</w:t>
                  </w:r>
                </w:p>
              </w:tc>
              <w:tc>
                <w:tcPr>
                  <w:tcW w:w="1991" w:type="dxa"/>
                  <w:tcBorders>
                    <w:top w:val="single" w:sz="4" w:space="0" w:color="auto"/>
                    <w:left w:val="single" w:sz="4" w:space="0" w:color="auto"/>
                    <w:bottom w:val="single" w:sz="4" w:space="0" w:color="auto"/>
                    <w:right w:val="single" w:sz="4" w:space="0" w:color="auto"/>
                  </w:tcBorders>
                  <w:hideMark/>
                </w:tcPr>
                <w:p w14:paraId="3E88E66D"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должность</w:t>
                  </w:r>
                </w:p>
              </w:tc>
              <w:tc>
                <w:tcPr>
                  <w:tcW w:w="4319" w:type="dxa"/>
                  <w:tcBorders>
                    <w:top w:val="single" w:sz="4" w:space="0" w:color="auto"/>
                    <w:left w:val="single" w:sz="4" w:space="0" w:color="auto"/>
                    <w:bottom w:val="single" w:sz="4" w:space="0" w:color="auto"/>
                    <w:right w:val="single" w:sz="4" w:space="0" w:color="auto"/>
                  </w:tcBorders>
                  <w:hideMark/>
                </w:tcPr>
                <w:p w14:paraId="24FCC981"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Название темы</w:t>
                  </w:r>
                </w:p>
              </w:tc>
            </w:tr>
            <w:tr w:rsidR="0031501D" w14:paraId="35A9610D" w14:textId="77777777" w:rsidTr="0031501D">
              <w:tc>
                <w:tcPr>
                  <w:tcW w:w="604" w:type="dxa"/>
                  <w:tcBorders>
                    <w:top w:val="single" w:sz="4" w:space="0" w:color="auto"/>
                    <w:left w:val="single" w:sz="4" w:space="0" w:color="auto"/>
                    <w:bottom w:val="single" w:sz="4" w:space="0" w:color="auto"/>
                    <w:right w:val="single" w:sz="4" w:space="0" w:color="auto"/>
                  </w:tcBorders>
                  <w:hideMark/>
                </w:tcPr>
                <w:p w14:paraId="58F99235"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440" w:type="dxa"/>
                  <w:tcBorders>
                    <w:top w:val="single" w:sz="4" w:space="0" w:color="auto"/>
                    <w:left w:val="single" w:sz="4" w:space="0" w:color="auto"/>
                    <w:bottom w:val="single" w:sz="4" w:space="0" w:color="auto"/>
                    <w:right w:val="single" w:sz="4" w:space="0" w:color="auto"/>
                  </w:tcBorders>
                  <w:hideMark/>
                </w:tcPr>
                <w:p w14:paraId="796ADF6E" w14:textId="77777777" w:rsidR="0031501D" w:rsidRDefault="0031501D">
                  <w:pPr>
                    <w:spacing w:after="0" w:line="240" w:lineRule="auto"/>
                    <w:rPr>
                      <w:rFonts w:ascii="Times New Roman" w:eastAsia="Times New Roman" w:hAnsi="Times New Roman" w:cs="Times New Roman"/>
                      <w:sz w:val="24"/>
                      <w:szCs w:val="24"/>
                      <w:lang w:eastAsia="ru-RU"/>
                    </w:rPr>
                  </w:pPr>
                  <w:r>
                    <w:rPr>
                      <w:rFonts w:ascii="Times New Roman" w:hAnsi="Times New Roman" w:cs="Times New Roman"/>
                      <w:sz w:val="24"/>
                      <w:szCs w:val="24"/>
                      <w:lang w:val="tt-RU"/>
                    </w:rPr>
                    <w:t>Булатова Гульнара Назифовна</w:t>
                  </w:r>
                </w:p>
              </w:tc>
              <w:tc>
                <w:tcPr>
                  <w:tcW w:w="1991" w:type="dxa"/>
                  <w:tcBorders>
                    <w:top w:val="single" w:sz="4" w:space="0" w:color="auto"/>
                    <w:left w:val="single" w:sz="4" w:space="0" w:color="auto"/>
                    <w:bottom w:val="single" w:sz="4" w:space="0" w:color="auto"/>
                    <w:right w:val="single" w:sz="4" w:space="0" w:color="auto"/>
                  </w:tcBorders>
                  <w:hideMark/>
                </w:tcPr>
                <w:p w14:paraId="140A798C"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татарского языка и обществознания</w:t>
                  </w:r>
                </w:p>
              </w:tc>
              <w:tc>
                <w:tcPr>
                  <w:tcW w:w="4319" w:type="dxa"/>
                  <w:tcBorders>
                    <w:top w:val="single" w:sz="4" w:space="0" w:color="auto"/>
                    <w:left w:val="single" w:sz="4" w:space="0" w:color="auto"/>
                    <w:bottom w:val="single" w:sz="4" w:space="0" w:color="auto"/>
                    <w:right w:val="single" w:sz="4" w:space="0" w:color="auto"/>
                  </w:tcBorders>
                  <w:hideMark/>
                </w:tcPr>
                <w:p w14:paraId="70E5A9A0" w14:textId="77777777"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hAnsi="Times New Roman" w:cs="Times New Roman"/>
                      <w:sz w:val="24"/>
                      <w:szCs w:val="24"/>
                      <w:lang w:val="tt-RU"/>
                    </w:rPr>
                    <w:t>Татар теле һәм әдәбияты дәресләрендә укучыларның сөйләм телләрен үстерү</w:t>
                  </w:r>
                </w:p>
              </w:tc>
            </w:tr>
            <w:tr w:rsidR="0031501D" w14:paraId="1D1F60D1" w14:textId="77777777" w:rsidTr="0031501D">
              <w:tc>
                <w:tcPr>
                  <w:tcW w:w="604" w:type="dxa"/>
                  <w:tcBorders>
                    <w:top w:val="single" w:sz="4" w:space="0" w:color="auto"/>
                    <w:left w:val="single" w:sz="4" w:space="0" w:color="auto"/>
                    <w:bottom w:val="single" w:sz="4" w:space="0" w:color="auto"/>
                    <w:right w:val="single" w:sz="4" w:space="0" w:color="auto"/>
                  </w:tcBorders>
                  <w:hideMark/>
                </w:tcPr>
                <w:p w14:paraId="3DFD085D"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440" w:type="dxa"/>
                  <w:tcBorders>
                    <w:top w:val="single" w:sz="4" w:space="0" w:color="auto"/>
                    <w:left w:val="single" w:sz="4" w:space="0" w:color="auto"/>
                    <w:bottom w:val="single" w:sz="4" w:space="0" w:color="auto"/>
                    <w:right w:val="single" w:sz="4" w:space="0" w:color="auto"/>
                  </w:tcBorders>
                </w:tcPr>
                <w:p w14:paraId="2F36AD0E" w14:textId="77777777" w:rsidR="0031501D" w:rsidRDefault="0031501D">
                  <w:pPr>
                    <w:spacing w:before="30" w:after="3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Миннахметова</w:t>
                  </w:r>
                  <w:proofErr w:type="spellEnd"/>
                  <w:r>
                    <w:rPr>
                      <w:rFonts w:ascii="Times New Roman" w:eastAsia="Times New Roman" w:hAnsi="Times New Roman" w:cs="Times New Roman"/>
                      <w:sz w:val="24"/>
                      <w:szCs w:val="24"/>
                      <w:lang w:eastAsia="ru-RU"/>
                    </w:rPr>
                    <w:t xml:space="preserve"> Римма </w:t>
                  </w:r>
                  <w:proofErr w:type="spellStart"/>
                  <w:r>
                    <w:rPr>
                      <w:rFonts w:ascii="Times New Roman" w:eastAsia="Times New Roman" w:hAnsi="Times New Roman" w:cs="Times New Roman"/>
                      <w:sz w:val="24"/>
                      <w:szCs w:val="24"/>
                      <w:lang w:eastAsia="ru-RU"/>
                    </w:rPr>
                    <w:t>Фаридовна</w:t>
                  </w:r>
                  <w:proofErr w:type="spellEnd"/>
                </w:p>
                <w:p w14:paraId="5F99C0AF"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p>
              </w:tc>
              <w:tc>
                <w:tcPr>
                  <w:tcW w:w="1991" w:type="dxa"/>
                  <w:tcBorders>
                    <w:top w:val="single" w:sz="4" w:space="0" w:color="auto"/>
                    <w:left w:val="single" w:sz="4" w:space="0" w:color="auto"/>
                    <w:bottom w:val="single" w:sz="4" w:space="0" w:color="auto"/>
                    <w:right w:val="single" w:sz="4" w:space="0" w:color="auto"/>
                  </w:tcBorders>
                  <w:hideMark/>
                </w:tcPr>
                <w:p w14:paraId="2881E82C"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английского языка</w:t>
                  </w:r>
                </w:p>
              </w:tc>
              <w:tc>
                <w:tcPr>
                  <w:tcW w:w="4319" w:type="dxa"/>
                  <w:tcBorders>
                    <w:top w:val="single" w:sz="4" w:space="0" w:color="auto"/>
                    <w:left w:val="single" w:sz="4" w:space="0" w:color="auto"/>
                    <w:bottom w:val="single" w:sz="4" w:space="0" w:color="auto"/>
                    <w:right w:val="single" w:sz="4" w:space="0" w:color="auto"/>
                  </w:tcBorders>
                  <w:hideMark/>
                </w:tcPr>
                <w:p w14:paraId="1AB4975C" w14:textId="77777777" w:rsidR="0031501D" w:rsidRDefault="0031501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Формирование коммуникативной компетенции </w:t>
                  </w:r>
                  <w:proofErr w:type="gramStart"/>
                  <w:r>
                    <w:rPr>
                      <w:rFonts w:ascii="Times New Roman" w:hAnsi="Times New Roman" w:cs="Times New Roman"/>
                      <w:sz w:val="24"/>
                      <w:szCs w:val="24"/>
                    </w:rPr>
                    <w:t>обучающихся  в</w:t>
                  </w:r>
                  <w:proofErr w:type="gramEnd"/>
                  <w:r>
                    <w:rPr>
                      <w:rFonts w:ascii="Times New Roman" w:hAnsi="Times New Roman" w:cs="Times New Roman"/>
                      <w:sz w:val="24"/>
                      <w:szCs w:val="24"/>
                    </w:rPr>
                    <w:t xml:space="preserve"> условиях реализации ФГОС</w:t>
                  </w:r>
                </w:p>
              </w:tc>
            </w:tr>
            <w:tr w:rsidR="0031501D" w14:paraId="2470D017" w14:textId="77777777" w:rsidTr="0031501D">
              <w:tc>
                <w:tcPr>
                  <w:tcW w:w="604" w:type="dxa"/>
                  <w:tcBorders>
                    <w:top w:val="single" w:sz="4" w:space="0" w:color="auto"/>
                    <w:left w:val="single" w:sz="4" w:space="0" w:color="auto"/>
                    <w:bottom w:val="single" w:sz="4" w:space="0" w:color="auto"/>
                    <w:right w:val="single" w:sz="4" w:space="0" w:color="auto"/>
                  </w:tcBorders>
                  <w:hideMark/>
                </w:tcPr>
                <w:p w14:paraId="57D1F4D6"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2440" w:type="dxa"/>
                  <w:tcBorders>
                    <w:top w:val="single" w:sz="4" w:space="0" w:color="auto"/>
                    <w:left w:val="single" w:sz="4" w:space="0" w:color="auto"/>
                    <w:bottom w:val="single" w:sz="4" w:space="0" w:color="auto"/>
                    <w:right w:val="single" w:sz="4" w:space="0" w:color="auto"/>
                  </w:tcBorders>
                </w:tcPr>
                <w:p w14:paraId="2CAA9773" w14:textId="77777777"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Загидуллина Роза </w:t>
                  </w:r>
                  <w:proofErr w:type="spellStart"/>
                  <w:r>
                    <w:rPr>
                      <w:rFonts w:ascii="Times New Roman" w:eastAsia="Times New Roman" w:hAnsi="Times New Roman" w:cs="Times New Roman"/>
                      <w:sz w:val="24"/>
                      <w:szCs w:val="24"/>
                      <w:lang w:eastAsia="ru-RU"/>
                    </w:rPr>
                    <w:t>Фердаусовна</w:t>
                  </w:r>
                  <w:proofErr w:type="spellEnd"/>
                </w:p>
                <w:p w14:paraId="2780EB39"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p>
              </w:tc>
              <w:tc>
                <w:tcPr>
                  <w:tcW w:w="1991" w:type="dxa"/>
                  <w:tcBorders>
                    <w:top w:val="single" w:sz="4" w:space="0" w:color="auto"/>
                    <w:left w:val="single" w:sz="4" w:space="0" w:color="auto"/>
                    <w:bottom w:val="single" w:sz="4" w:space="0" w:color="auto"/>
                    <w:right w:val="single" w:sz="4" w:space="0" w:color="auto"/>
                  </w:tcBorders>
                  <w:hideMark/>
                </w:tcPr>
                <w:p w14:paraId="17CCB862"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английского языка</w:t>
                  </w:r>
                </w:p>
              </w:tc>
              <w:tc>
                <w:tcPr>
                  <w:tcW w:w="4319" w:type="dxa"/>
                  <w:tcBorders>
                    <w:top w:val="single" w:sz="4" w:space="0" w:color="auto"/>
                    <w:left w:val="single" w:sz="4" w:space="0" w:color="auto"/>
                    <w:bottom w:val="single" w:sz="4" w:space="0" w:color="auto"/>
                    <w:right w:val="single" w:sz="4" w:space="0" w:color="auto"/>
                  </w:tcBorders>
                  <w:hideMark/>
                </w:tcPr>
                <w:p w14:paraId="23CA56CE" w14:textId="77777777" w:rsidR="0031501D" w:rsidRDefault="0031501D">
                  <w:pPr>
                    <w:spacing w:after="0" w:line="240" w:lineRule="auto"/>
                    <w:rPr>
                      <w:rFonts w:ascii="Times New Roman" w:hAnsi="Times New Roman" w:cs="Times New Roman"/>
                      <w:color w:val="000000"/>
                      <w:sz w:val="24"/>
                      <w:szCs w:val="24"/>
                    </w:rPr>
                  </w:pPr>
                  <w:r>
                    <w:rPr>
                      <w:rFonts w:ascii="Times New Roman" w:hAnsi="Times New Roman" w:cs="Times New Roman"/>
                      <w:color w:val="000000" w:themeColor="text1"/>
                      <w:sz w:val="24"/>
                      <w:szCs w:val="24"/>
                    </w:rPr>
                    <w:t>Пути повышения мотивации учебно-познавательной деятельности учащихся при обучении иностранному языку</w:t>
                  </w:r>
                </w:p>
              </w:tc>
            </w:tr>
            <w:tr w:rsidR="0031501D" w14:paraId="5AB0897C" w14:textId="77777777" w:rsidTr="0031501D">
              <w:tc>
                <w:tcPr>
                  <w:tcW w:w="604" w:type="dxa"/>
                  <w:tcBorders>
                    <w:top w:val="single" w:sz="4" w:space="0" w:color="auto"/>
                    <w:left w:val="single" w:sz="4" w:space="0" w:color="auto"/>
                    <w:bottom w:val="single" w:sz="4" w:space="0" w:color="auto"/>
                    <w:right w:val="single" w:sz="4" w:space="0" w:color="auto"/>
                  </w:tcBorders>
                  <w:hideMark/>
                </w:tcPr>
                <w:p w14:paraId="16EBBF20"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2440" w:type="dxa"/>
                  <w:tcBorders>
                    <w:top w:val="single" w:sz="4" w:space="0" w:color="auto"/>
                    <w:left w:val="single" w:sz="4" w:space="0" w:color="auto"/>
                    <w:bottom w:val="single" w:sz="4" w:space="0" w:color="auto"/>
                    <w:right w:val="single" w:sz="4" w:space="0" w:color="auto"/>
                  </w:tcBorders>
                </w:tcPr>
                <w:p w14:paraId="6D0FEE03" w14:textId="77777777" w:rsidR="0031501D" w:rsidRDefault="0031501D">
                  <w:pPr>
                    <w:spacing w:after="0" w:line="240" w:lineRule="auto"/>
                    <w:rPr>
                      <w:rFonts w:ascii="Times New Roman" w:hAnsi="Times New Roman" w:cs="Times New Roman"/>
                      <w:sz w:val="24"/>
                      <w:szCs w:val="24"/>
                    </w:rPr>
                  </w:pPr>
                  <w:proofErr w:type="spellStart"/>
                  <w:proofErr w:type="gramStart"/>
                  <w:r>
                    <w:rPr>
                      <w:rFonts w:ascii="Times New Roman" w:eastAsia="Times New Roman" w:hAnsi="Times New Roman" w:cs="Times New Roman"/>
                      <w:sz w:val="24"/>
                      <w:szCs w:val="24"/>
                      <w:lang w:eastAsia="ru-RU"/>
                    </w:rPr>
                    <w:t>Нуриахметова</w:t>
                  </w:r>
                  <w:proofErr w:type="spellEnd"/>
                  <w:r>
                    <w:rPr>
                      <w:rFonts w:ascii="Times New Roman" w:eastAsia="Times New Roman" w:hAnsi="Times New Roman" w:cs="Times New Roman"/>
                      <w:sz w:val="24"/>
                      <w:szCs w:val="24"/>
                      <w:lang w:eastAsia="ru-RU"/>
                    </w:rPr>
                    <w:t xml:space="preserve">  Изета</w:t>
                  </w:r>
                  <w:proofErr w:type="gramEnd"/>
                  <w:r>
                    <w:rPr>
                      <w:rFonts w:ascii="Times New Roman" w:eastAsia="Times New Roman" w:hAnsi="Times New Roman" w:cs="Times New Roman"/>
                      <w:sz w:val="24"/>
                      <w:szCs w:val="24"/>
                      <w:lang w:eastAsia="ru-RU"/>
                    </w:rPr>
                    <w:t xml:space="preserve"> Николаевна </w:t>
                  </w:r>
                </w:p>
                <w:p w14:paraId="172ADC8F" w14:textId="77777777" w:rsidR="0031501D" w:rsidRDefault="0031501D">
                  <w:pPr>
                    <w:spacing w:after="0" w:line="240" w:lineRule="auto"/>
                    <w:rPr>
                      <w:rFonts w:ascii="Times New Roman" w:hAnsi="Times New Roman" w:cs="Times New Roman"/>
                      <w:sz w:val="24"/>
                      <w:szCs w:val="24"/>
                    </w:rPr>
                  </w:pPr>
                </w:p>
              </w:tc>
              <w:tc>
                <w:tcPr>
                  <w:tcW w:w="1991" w:type="dxa"/>
                  <w:tcBorders>
                    <w:top w:val="single" w:sz="4" w:space="0" w:color="auto"/>
                    <w:left w:val="single" w:sz="4" w:space="0" w:color="auto"/>
                    <w:bottom w:val="single" w:sz="4" w:space="0" w:color="auto"/>
                    <w:right w:val="single" w:sz="4" w:space="0" w:color="auto"/>
                  </w:tcBorders>
                  <w:hideMark/>
                </w:tcPr>
                <w:p w14:paraId="625C09FA"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русского языка и литературы</w:t>
                  </w:r>
                </w:p>
              </w:tc>
              <w:tc>
                <w:tcPr>
                  <w:tcW w:w="4319" w:type="dxa"/>
                  <w:tcBorders>
                    <w:top w:val="single" w:sz="4" w:space="0" w:color="auto"/>
                    <w:left w:val="single" w:sz="4" w:space="0" w:color="auto"/>
                    <w:bottom w:val="single" w:sz="4" w:space="0" w:color="auto"/>
                    <w:right w:val="single" w:sz="4" w:space="0" w:color="auto"/>
                  </w:tcBorders>
                  <w:hideMark/>
                </w:tcPr>
                <w:p w14:paraId="7FF7A637" w14:textId="77777777" w:rsidR="0031501D" w:rsidRDefault="0031501D">
                  <w:pPr>
                    <w:spacing w:after="0" w:line="240" w:lineRule="auto"/>
                    <w:rPr>
                      <w:rFonts w:ascii="Times New Roman" w:hAnsi="Times New Roman" w:cs="Times New Roman"/>
                      <w:color w:val="000000"/>
                      <w:sz w:val="24"/>
                      <w:szCs w:val="24"/>
                    </w:rPr>
                  </w:pPr>
                  <w:r>
                    <w:rPr>
                      <w:rFonts w:ascii="Times New Roman" w:eastAsia="Times New Roman" w:hAnsi="Times New Roman" w:cs="Times New Roman"/>
                      <w:color w:val="000000" w:themeColor="text1"/>
                      <w:sz w:val="24"/>
                      <w:szCs w:val="24"/>
                      <w:lang w:eastAsia="ru-RU"/>
                    </w:rPr>
                    <w:t xml:space="preserve">Формирование мотивации к изучению русского языка и литературы на уроках и во внеурочной деятельности. </w:t>
                  </w:r>
                </w:p>
              </w:tc>
            </w:tr>
            <w:tr w:rsidR="0031501D" w14:paraId="08F1AF42" w14:textId="77777777" w:rsidTr="0031501D">
              <w:tc>
                <w:tcPr>
                  <w:tcW w:w="604" w:type="dxa"/>
                  <w:tcBorders>
                    <w:top w:val="single" w:sz="4" w:space="0" w:color="auto"/>
                    <w:left w:val="single" w:sz="4" w:space="0" w:color="auto"/>
                    <w:bottom w:val="single" w:sz="4" w:space="0" w:color="auto"/>
                    <w:right w:val="single" w:sz="4" w:space="0" w:color="auto"/>
                  </w:tcBorders>
                  <w:hideMark/>
                </w:tcPr>
                <w:p w14:paraId="41973D7A"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2440" w:type="dxa"/>
                  <w:tcBorders>
                    <w:top w:val="single" w:sz="4" w:space="0" w:color="auto"/>
                    <w:left w:val="single" w:sz="4" w:space="0" w:color="auto"/>
                    <w:bottom w:val="single" w:sz="4" w:space="0" w:color="auto"/>
                    <w:right w:val="single" w:sz="4" w:space="0" w:color="auto"/>
                  </w:tcBorders>
                  <w:hideMark/>
                </w:tcPr>
                <w:p w14:paraId="621E4C95" w14:textId="77777777" w:rsidR="0031501D" w:rsidRDefault="0031501D">
                  <w:pPr>
                    <w:spacing w:after="0" w:line="240" w:lineRule="auto"/>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Гараева Венера </w:t>
                  </w:r>
                  <w:proofErr w:type="spellStart"/>
                  <w:r>
                    <w:rPr>
                      <w:rFonts w:ascii="Times New Roman" w:hAnsi="Times New Roman" w:cs="Times New Roman"/>
                      <w:sz w:val="24"/>
                      <w:szCs w:val="24"/>
                    </w:rPr>
                    <w:t>Азатовна</w:t>
                  </w:r>
                  <w:proofErr w:type="spellEnd"/>
                </w:p>
              </w:tc>
              <w:tc>
                <w:tcPr>
                  <w:tcW w:w="1991" w:type="dxa"/>
                  <w:tcBorders>
                    <w:top w:val="single" w:sz="4" w:space="0" w:color="auto"/>
                    <w:left w:val="single" w:sz="4" w:space="0" w:color="auto"/>
                    <w:bottom w:val="single" w:sz="4" w:space="0" w:color="auto"/>
                    <w:right w:val="single" w:sz="4" w:space="0" w:color="auto"/>
                  </w:tcBorders>
                  <w:hideMark/>
                </w:tcPr>
                <w:p w14:paraId="3F6CD31C"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географии</w:t>
                  </w:r>
                </w:p>
              </w:tc>
              <w:tc>
                <w:tcPr>
                  <w:tcW w:w="4319" w:type="dxa"/>
                  <w:tcBorders>
                    <w:top w:val="single" w:sz="4" w:space="0" w:color="auto"/>
                    <w:left w:val="single" w:sz="4" w:space="0" w:color="auto"/>
                    <w:bottom w:val="single" w:sz="4" w:space="0" w:color="auto"/>
                    <w:right w:val="single" w:sz="4" w:space="0" w:color="auto"/>
                  </w:tcBorders>
                  <w:hideMark/>
                </w:tcPr>
                <w:p w14:paraId="4CEBB0FD" w14:textId="77777777" w:rsidR="0031501D" w:rsidRDefault="003150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Применение коммуникативных технологий на уроках географии</w:t>
                  </w:r>
                </w:p>
              </w:tc>
            </w:tr>
            <w:tr w:rsidR="0031501D" w14:paraId="19A8AF5F" w14:textId="77777777" w:rsidTr="0031501D">
              <w:tc>
                <w:tcPr>
                  <w:tcW w:w="604" w:type="dxa"/>
                  <w:tcBorders>
                    <w:top w:val="single" w:sz="4" w:space="0" w:color="auto"/>
                    <w:left w:val="single" w:sz="4" w:space="0" w:color="auto"/>
                    <w:bottom w:val="single" w:sz="4" w:space="0" w:color="auto"/>
                    <w:right w:val="single" w:sz="4" w:space="0" w:color="auto"/>
                  </w:tcBorders>
                  <w:hideMark/>
                </w:tcPr>
                <w:p w14:paraId="3ADD262F"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2440" w:type="dxa"/>
                  <w:tcBorders>
                    <w:top w:val="single" w:sz="4" w:space="0" w:color="auto"/>
                    <w:left w:val="single" w:sz="4" w:space="0" w:color="auto"/>
                    <w:bottom w:val="single" w:sz="4" w:space="0" w:color="auto"/>
                    <w:right w:val="single" w:sz="4" w:space="0" w:color="auto"/>
                  </w:tcBorders>
                  <w:hideMark/>
                </w:tcPr>
                <w:p w14:paraId="510E9D2F" w14:textId="77777777" w:rsidR="0031501D" w:rsidRDefault="0031501D">
                  <w:pPr>
                    <w:spacing w:before="30" w:after="3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Кучумова</w:t>
                  </w:r>
                  <w:proofErr w:type="spellEnd"/>
                  <w:r>
                    <w:rPr>
                      <w:rFonts w:ascii="Times New Roman" w:eastAsia="Times New Roman" w:hAnsi="Times New Roman" w:cs="Times New Roman"/>
                      <w:sz w:val="24"/>
                      <w:szCs w:val="24"/>
                      <w:lang w:eastAsia="ru-RU"/>
                    </w:rPr>
                    <w:t xml:space="preserve"> Александра Николаевна </w:t>
                  </w:r>
                </w:p>
              </w:tc>
              <w:tc>
                <w:tcPr>
                  <w:tcW w:w="1991" w:type="dxa"/>
                  <w:tcBorders>
                    <w:top w:val="single" w:sz="4" w:space="0" w:color="auto"/>
                    <w:left w:val="single" w:sz="4" w:space="0" w:color="auto"/>
                    <w:bottom w:val="single" w:sz="4" w:space="0" w:color="auto"/>
                    <w:right w:val="single" w:sz="4" w:space="0" w:color="auto"/>
                  </w:tcBorders>
                  <w:hideMark/>
                </w:tcPr>
                <w:p w14:paraId="38B0F22F"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математики</w:t>
                  </w:r>
                </w:p>
              </w:tc>
              <w:tc>
                <w:tcPr>
                  <w:tcW w:w="4319" w:type="dxa"/>
                  <w:tcBorders>
                    <w:top w:val="single" w:sz="4" w:space="0" w:color="auto"/>
                    <w:left w:val="single" w:sz="4" w:space="0" w:color="auto"/>
                    <w:bottom w:val="single" w:sz="4" w:space="0" w:color="auto"/>
                    <w:right w:val="single" w:sz="4" w:space="0" w:color="auto"/>
                  </w:tcBorders>
                  <w:hideMark/>
                </w:tcPr>
                <w:p w14:paraId="7747D44E" w14:textId="77777777"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Формирование учебно-познавательной компетенции учащихся на уроках математики</w:t>
                  </w:r>
                </w:p>
              </w:tc>
            </w:tr>
            <w:tr w:rsidR="0031501D" w14:paraId="292AEABD" w14:textId="77777777" w:rsidTr="0031501D">
              <w:tc>
                <w:tcPr>
                  <w:tcW w:w="604" w:type="dxa"/>
                  <w:tcBorders>
                    <w:top w:val="single" w:sz="4" w:space="0" w:color="auto"/>
                    <w:left w:val="single" w:sz="4" w:space="0" w:color="auto"/>
                    <w:bottom w:val="single" w:sz="4" w:space="0" w:color="auto"/>
                    <w:right w:val="single" w:sz="4" w:space="0" w:color="auto"/>
                  </w:tcBorders>
                  <w:hideMark/>
                </w:tcPr>
                <w:p w14:paraId="775C8CE0"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2440" w:type="dxa"/>
                  <w:tcBorders>
                    <w:top w:val="single" w:sz="4" w:space="0" w:color="auto"/>
                    <w:left w:val="single" w:sz="4" w:space="0" w:color="auto"/>
                    <w:bottom w:val="single" w:sz="4" w:space="0" w:color="auto"/>
                    <w:right w:val="single" w:sz="4" w:space="0" w:color="auto"/>
                  </w:tcBorders>
                  <w:hideMark/>
                </w:tcPr>
                <w:p w14:paraId="34956483" w14:textId="77777777" w:rsidR="0031501D" w:rsidRDefault="0031501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Ахмадуллина Диляра </w:t>
                  </w:r>
                  <w:proofErr w:type="spellStart"/>
                  <w:r>
                    <w:rPr>
                      <w:rFonts w:ascii="Times New Roman" w:hAnsi="Times New Roman" w:cs="Times New Roman"/>
                      <w:sz w:val="24"/>
                      <w:szCs w:val="24"/>
                    </w:rPr>
                    <w:t>Филюсовна</w:t>
                  </w:r>
                  <w:proofErr w:type="spellEnd"/>
                  <w:r>
                    <w:rPr>
                      <w:rFonts w:ascii="Times New Roman" w:hAnsi="Times New Roman" w:cs="Times New Roman"/>
                      <w:sz w:val="24"/>
                      <w:szCs w:val="24"/>
                    </w:rPr>
                    <w:t xml:space="preserve"> </w:t>
                  </w:r>
                </w:p>
              </w:tc>
              <w:tc>
                <w:tcPr>
                  <w:tcW w:w="1991" w:type="dxa"/>
                  <w:tcBorders>
                    <w:top w:val="single" w:sz="4" w:space="0" w:color="auto"/>
                    <w:left w:val="single" w:sz="4" w:space="0" w:color="auto"/>
                    <w:bottom w:val="single" w:sz="4" w:space="0" w:color="auto"/>
                    <w:right w:val="single" w:sz="4" w:space="0" w:color="auto"/>
                  </w:tcBorders>
                  <w:hideMark/>
                </w:tcPr>
                <w:p w14:paraId="623DC83C"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русского языка и литературы</w:t>
                  </w:r>
                </w:p>
              </w:tc>
              <w:tc>
                <w:tcPr>
                  <w:tcW w:w="4319" w:type="dxa"/>
                  <w:tcBorders>
                    <w:top w:val="single" w:sz="4" w:space="0" w:color="auto"/>
                    <w:left w:val="single" w:sz="4" w:space="0" w:color="auto"/>
                    <w:bottom w:val="single" w:sz="4" w:space="0" w:color="auto"/>
                    <w:right w:val="single" w:sz="4" w:space="0" w:color="auto"/>
                  </w:tcBorders>
                  <w:hideMark/>
                </w:tcPr>
                <w:p w14:paraId="77378D0C" w14:textId="77777777" w:rsidR="0031501D" w:rsidRDefault="0031501D">
                  <w:pPr>
                    <w:spacing w:before="30" w:after="3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Применение ИКТ на уроках русского языка и литературы</w:t>
                  </w:r>
                </w:p>
              </w:tc>
            </w:tr>
            <w:tr w:rsidR="0031501D" w14:paraId="792704BE" w14:textId="77777777" w:rsidTr="0031501D">
              <w:tc>
                <w:tcPr>
                  <w:tcW w:w="604" w:type="dxa"/>
                  <w:tcBorders>
                    <w:top w:val="single" w:sz="4" w:space="0" w:color="auto"/>
                    <w:left w:val="single" w:sz="4" w:space="0" w:color="auto"/>
                    <w:bottom w:val="single" w:sz="4" w:space="0" w:color="auto"/>
                    <w:right w:val="single" w:sz="4" w:space="0" w:color="auto"/>
                  </w:tcBorders>
                  <w:hideMark/>
                </w:tcPr>
                <w:p w14:paraId="7E89C2C9" w14:textId="2133257B"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2440" w:type="dxa"/>
                  <w:tcBorders>
                    <w:top w:val="single" w:sz="4" w:space="0" w:color="auto"/>
                    <w:left w:val="single" w:sz="4" w:space="0" w:color="auto"/>
                    <w:bottom w:val="single" w:sz="4" w:space="0" w:color="auto"/>
                    <w:right w:val="single" w:sz="4" w:space="0" w:color="auto"/>
                  </w:tcBorders>
                  <w:hideMark/>
                </w:tcPr>
                <w:p w14:paraId="0602A284" w14:textId="77777777" w:rsidR="0031501D" w:rsidRDefault="0031501D">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Гарайшина</w:t>
                  </w:r>
                  <w:proofErr w:type="spellEnd"/>
                  <w:r>
                    <w:rPr>
                      <w:rFonts w:ascii="Times New Roman" w:hAnsi="Times New Roman" w:cs="Times New Roman"/>
                      <w:sz w:val="24"/>
                      <w:szCs w:val="24"/>
                    </w:rPr>
                    <w:t xml:space="preserve"> Эльмира </w:t>
                  </w:r>
                  <w:proofErr w:type="spellStart"/>
                  <w:r>
                    <w:rPr>
                      <w:rFonts w:ascii="Times New Roman" w:hAnsi="Times New Roman" w:cs="Times New Roman"/>
                      <w:sz w:val="24"/>
                      <w:szCs w:val="24"/>
                    </w:rPr>
                    <w:t>Хазинуровна</w:t>
                  </w:r>
                  <w:proofErr w:type="spellEnd"/>
                </w:p>
              </w:tc>
              <w:tc>
                <w:tcPr>
                  <w:tcW w:w="1991" w:type="dxa"/>
                  <w:tcBorders>
                    <w:top w:val="single" w:sz="4" w:space="0" w:color="auto"/>
                    <w:left w:val="single" w:sz="4" w:space="0" w:color="auto"/>
                    <w:bottom w:val="single" w:sz="4" w:space="0" w:color="auto"/>
                    <w:right w:val="single" w:sz="4" w:space="0" w:color="auto"/>
                  </w:tcBorders>
                  <w:hideMark/>
                </w:tcPr>
                <w:p w14:paraId="2E21616B"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английского языка</w:t>
                  </w:r>
                </w:p>
              </w:tc>
              <w:tc>
                <w:tcPr>
                  <w:tcW w:w="4319" w:type="dxa"/>
                  <w:tcBorders>
                    <w:top w:val="single" w:sz="4" w:space="0" w:color="auto"/>
                    <w:left w:val="single" w:sz="4" w:space="0" w:color="auto"/>
                    <w:bottom w:val="single" w:sz="4" w:space="0" w:color="auto"/>
                    <w:right w:val="single" w:sz="4" w:space="0" w:color="auto"/>
                  </w:tcBorders>
                  <w:hideMark/>
                </w:tcPr>
                <w:p w14:paraId="51A319F1" w14:textId="77777777" w:rsidR="0031501D" w:rsidRDefault="0031501D">
                  <w:pPr>
                    <w:spacing w:after="0" w:line="240" w:lineRule="auto"/>
                    <w:rPr>
                      <w:sz w:val="24"/>
                    </w:rPr>
                  </w:pPr>
                  <w:r>
                    <w:rPr>
                      <w:rFonts w:ascii="Times New Roman" w:eastAsia="Times New Roman" w:hAnsi="Times New Roman" w:cs="Times New Roman"/>
                      <w:color w:val="000000"/>
                      <w:sz w:val="24"/>
                    </w:rPr>
                    <w:t>Использование технологии сотрудничества при обучении иноязычному общению</w:t>
                  </w:r>
                </w:p>
              </w:tc>
            </w:tr>
            <w:tr w:rsidR="0031501D" w14:paraId="5754D53A" w14:textId="77777777" w:rsidTr="0031501D">
              <w:tc>
                <w:tcPr>
                  <w:tcW w:w="604" w:type="dxa"/>
                  <w:tcBorders>
                    <w:top w:val="single" w:sz="4" w:space="0" w:color="auto"/>
                    <w:left w:val="single" w:sz="4" w:space="0" w:color="auto"/>
                    <w:bottom w:val="single" w:sz="4" w:space="0" w:color="auto"/>
                    <w:right w:val="single" w:sz="4" w:space="0" w:color="auto"/>
                  </w:tcBorders>
                  <w:hideMark/>
                </w:tcPr>
                <w:p w14:paraId="5063EE42" w14:textId="5EF4A07B"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9</w:t>
                  </w:r>
                </w:p>
              </w:tc>
              <w:tc>
                <w:tcPr>
                  <w:tcW w:w="2440" w:type="dxa"/>
                  <w:tcBorders>
                    <w:top w:val="single" w:sz="4" w:space="0" w:color="auto"/>
                    <w:left w:val="single" w:sz="4" w:space="0" w:color="auto"/>
                    <w:bottom w:val="single" w:sz="4" w:space="0" w:color="auto"/>
                    <w:right w:val="single" w:sz="4" w:space="0" w:color="auto"/>
                  </w:tcBorders>
                  <w:hideMark/>
                </w:tcPr>
                <w:p w14:paraId="24B82774" w14:textId="77777777" w:rsidR="0031501D" w:rsidRDefault="0031501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Гарипова </w:t>
                  </w:r>
                  <w:proofErr w:type="spellStart"/>
                  <w:r>
                    <w:rPr>
                      <w:rFonts w:ascii="Times New Roman" w:hAnsi="Times New Roman" w:cs="Times New Roman"/>
                      <w:sz w:val="24"/>
                      <w:szCs w:val="24"/>
                    </w:rPr>
                    <w:t>Миляуша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Миргасимовна</w:t>
                  </w:r>
                  <w:proofErr w:type="spellEnd"/>
                </w:p>
              </w:tc>
              <w:tc>
                <w:tcPr>
                  <w:tcW w:w="1991" w:type="dxa"/>
                  <w:tcBorders>
                    <w:top w:val="single" w:sz="4" w:space="0" w:color="auto"/>
                    <w:left w:val="single" w:sz="4" w:space="0" w:color="auto"/>
                    <w:bottom w:val="single" w:sz="4" w:space="0" w:color="auto"/>
                    <w:right w:val="single" w:sz="4" w:space="0" w:color="auto"/>
                  </w:tcBorders>
                  <w:hideMark/>
                </w:tcPr>
                <w:p w14:paraId="47CE5FF0"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ИЗО. технологии</w:t>
                  </w:r>
                </w:p>
              </w:tc>
              <w:tc>
                <w:tcPr>
                  <w:tcW w:w="4319" w:type="dxa"/>
                  <w:tcBorders>
                    <w:top w:val="single" w:sz="4" w:space="0" w:color="auto"/>
                    <w:left w:val="single" w:sz="4" w:space="0" w:color="auto"/>
                    <w:bottom w:val="single" w:sz="4" w:space="0" w:color="auto"/>
                    <w:right w:val="single" w:sz="4" w:space="0" w:color="auto"/>
                  </w:tcBorders>
                  <w:hideMark/>
                </w:tcPr>
                <w:p w14:paraId="53434903" w14:textId="77777777" w:rsidR="0031501D" w:rsidRDefault="0031501D">
                  <w:pPr>
                    <w:spacing w:before="30" w:after="3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Развитие </w:t>
                  </w:r>
                  <w:proofErr w:type="gramStart"/>
                  <w:r>
                    <w:rPr>
                      <w:rFonts w:ascii="Times New Roman" w:eastAsia="Times New Roman" w:hAnsi="Times New Roman" w:cs="Times New Roman"/>
                      <w:sz w:val="24"/>
                      <w:szCs w:val="24"/>
                      <w:lang w:eastAsia="ru-RU"/>
                    </w:rPr>
                    <w:t>опыта  эмоционально</w:t>
                  </w:r>
                  <w:proofErr w:type="gramEnd"/>
                  <w:r>
                    <w:rPr>
                      <w:rFonts w:ascii="Times New Roman" w:eastAsia="Times New Roman" w:hAnsi="Times New Roman" w:cs="Times New Roman"/>
                      <w:sz w:val="24"/>
                      <w:szCs w:val="24"/>
                      <w:lang w:eastAsia="ru-RU"/>
                    </w:rPr>
                    <w:t xml:space="preserve">-ценностного  отношения к искусству как социокультурной форме освоения мира, воздействующей  на человека и общество. </w:t>
                  </w:r>
                </w:p>
              </w:tc>
            </w:tr>
            <w:tr w:rsidR="0031501D" w14:paraId="7EAB001C" w14:textId="77777777" w:rsidTr="0031501D">
              <w:tc>
                <w:tcPr>
                  <w:tcW w:w="604" w:type="dxa"/>
                  <w:tcBorders>
                    <w:top w:val="single" w:sz="4" w:space="0" w:color="auto"/>
                    <w:left w:val="single" w:sz="4" w:space="0" w:color="auto"/>
                    <w:bottom w:val="single" w:sz="4" w:space="0" w:color="auto"/>
                    <w:right w:val="single" w:sz="4" w:space="0" w:color="auto"/>
                  </w:tcBorders>
                  <w:hideMark/>
                </w:tcPr>
                <w:p w14:paraId="6C84E371" w14:textId="25DDA622"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0</w:t>
                  </w:r>
                </w:p>
              </w:tc>
              <w:tc>
                <w:tcPr>
                  <w:tcW w:w="2440" w:type="dxa"/>
                  <w:tcBorders>
                    <w:top w:val="single" w:sz="4" w:space="0" w:color="auto"/>
                    <w:left w:val="single" w:sz="4" w:space="0" w:color="auto"/>
                    <w:bottom w:val="single" w:sz="4" w:space="0" w:color="auto"/>
                    <w:right w:val="single" w:sz="4" w:space="0" w:color="auto"/>
                  </w:tcBorders>
                  <w:hideMark/>
                </w:tcPr>
                <w:p w14:paraId="411649EE" w14:textId="77777777" w:rsidR="0031501D" w:rsidRDefault="0031501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Гафарова Альфия </w:t>
                  </w:r>
                  <w:proofErr w:type="spellStart"/>
                  <w:r>
                    <w:rPr>
                      <w:rFonts w:ascii="Times New Roman" w:hAnsi="Times New Roman" w:cs="Times New Roman"/>
                      <w:sz w:val="24"/>
                      <w:szCs w:val="24"/>
                    </w:rPr>
                    <w:t>Талгатовна</w:t>
                  </w:r>
                  <w:proofErr w:type="spellEnd"/>
                </w:p>
              </w:tc>
              <w:tc>
                <w:tcPr>
                  <w:tcW w:w="1991" w:type="dxa"/>
                  <w:tcBorders>
                    <w:top w:val="single" w:sz="4" w:space="0" w:color="auto"/>
                    <w:left w:val="single" w:sz="4" w:space="0" w:color="auto"/>
                    <w:bottom w:val="single" w:sz="4" w:space="0" w:color="auto"/>
                    <w:right w:val="single" w:sz="4" w:space="0" w:color="auto"/>
                  </w:tcBorders>
                  <w:hideMark/>
                </w:tcPr>
                <w:p w14:paraId="0F1F0E40" w14:textId="77777777"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русского языка и литературы</w:t>
                  </w:r>
                </w:p>
              </w:tc>
              <w:tc>
                <w:tcPr>
                  <w:tcW w:w="4319" w:type="dxa"/>
                  <w:tcBorders>
                    <w:top w:val="single" w:sz="4" w:space="0" w:color="auto"/>
                    <w:left w:val="single" w:sz="4" w:space="0" w:color="auto"/>
                    <w:bottom w:val="single" w:sz="4" w:space="0" w:color="auto"/>
                    <w:right w:val="single" w:sz="4" w:space="0" w:color="auto"/>
                  </w:tcBorders>
                  <w:hideMark/>
                </w:tcPr>
                <w:p w14:paraId="3572581C" w14:textId="77777777" w:rsidR="0031501D" w:rsidRDefault="0031501D">
                  <w:pPr>
                    <w:spacing w:before="30" w:after="3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Нравственное воспитание на уроках русского языка и литературы в условиях ФГОС </w:t>
                  </w:r>
                </w:p>
              </w:tc>
            </w:tr>
            <w:tr w:rsidR="0031501D" w14:paraId="09372534" w14:textId="77777777" w:rsidTr="0031501D">
              <w:tc>
                <w:tcPr>
                  <w:tcW w:w="604" w:type="dxa"/>
                  <w:tcBorders>
                    <w:top w:val="single" w:sz="4" w:space="0" w:color="auto"/>
                    <w:left w:val="single" w:sz="4" w:space="0" w:color="auto"/>
                    <w:bottom w:val="single" w:sz="4" w:space="0" w:color="auto"/>
                    <w:right w:val="single" w:sz="4" w:space="0" w:color="auto"/>
                  </w:tcBorders>
                  <w:hideMark/>
                </w:tcPr>
                <w:p w14:paraId="01303F7E" w14:textId="50B06547"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w:t>
                  </w:r>
                  <w:r>
                    <w:rPr>
                      <w:rFonts w:ascii="Times New Roman" w:eastAsia="Times New Roman" w:hAnsi="Times New Roman" w:cs="Times New Roman"/>
                      <w:sz w:val="24"/>
                      <w:szCs w:val="24"/>
                      <w:lang w:eastAsia="ru-RU"/>
                    </w:rPr>
                    <w:t>1</w:t>
                  </w:r>
                </w:p>
              </w:tc>
              <w:tc>
                <w:tcPr>
                  <w:tcW w:w="2440" w:type="dxa"/>
                  <w:tcBorders>
                    <w:top w:val="single" w:sz="4" w:space="0" w:color="auto"/>
                    <w:left w:val="single" w:sz="4" w:space="0" w:color="auto"/>
                    <w:bottom w:val="single" w:sz="4" w:space="0" w:color="auto"/>
                    <w:right w:val="single" w:sz="4" w:space="0" w:color="auto"/>
                  </w:tcBorders>
                  <w:hideMark/>
                </w:tcPr>
                <w:p w14:paraId="33006811" w14:textId="77777777" w:rsidR="0031501D" w:rsidRDefault="0031501D">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Гильфанова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Раушания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Ануровна</w:t>
                  </w:r>
                  <w:proofErr w:type="spellEnd"/>
                </w:p>
              </w:tc>
              <w:tc>
                <w:tcPr>
                  <w:tcW w:w="1991" w:type="dxa"/>
                  <w:tcBorders>
                    <w:top w:val="single" w:sz="4" w:space="0" w:color="auto"/>
                    <w:left w:val="single" w:sz="4" w:space="0" w:color="auto"/>
                    <w:bottom w:val="single" w:sz="4" w:space="0" w:color="auto"/>
                    <w:right w:val="single" w:sz="4" w:space="0" w:color="auto"/>
                  </w:tcBorders>
                  <w:hideMark/>
                </w:tcPr>
                <w:p w14:paraId="31A51CDC" w14:textId="77777777"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музыки</w:t>
                  </w:r>
                </w:p>
              </w:tc>
              <w:tc>
                <w:tcPr>
                  <w:tcW w:w="4319" w:type="dxa"/>
                  <w:tcBorders>
                    <w:top w:val="single" w:sz="4" w:space="0" w:color="auto"/>
                    <w:left w:val="single" w:sz="4" w:space="0" w:color="auto"/>
                    <w:bottom w:val="single" w:sz="4" w:space="0" w:color="auto"/>
                    <w:right w:val="single" w:sz="4" w:space="0" w:color="auto"/>
                  </w:tcBorders>
                  <w:hideMark/>
                </w:tcPr>
                <w:p w14:paraId="2650EA3E" w14:textId="77777777" w:rsidR="0031501D" w:rsidRDefault="0031501D">
                  <w:pPr>
                    <w:spacing w:before="30" w:after="3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lang w:eastAsia="ru-RU"/>
                    </w:rPr>
                    <w:t>Развитие  творческих</w:t>
                  </w:r>
                  <w:proofErr w:type="gramEnd"/>
                  <w:r>
                    <w:rPr>
                      <w:rFonts w:ascii="Times New Roman" w:eastAsia="Times New Roman" w:hAnsi="Times New Roman" w:cs="Times New Roman"/>
                      <w:sz w:val="24"/>
                      <w:szCs w:val="24"/>
                      <w:lang w:eastAsia="ru-RU"/>
                    </w:rPr>
                    <w:t xml:space="preserve">  способностей учащихся средствами музыкального искусства </w:t>
                  </w:r>
                </w:p>
              </w:tc>
            </w:tr>
            <w:tr w:rsidR="0031501D" w14:paraId="1A18A1AE" w14:textId="77777777" w:rsidTr="0031501D">
              <w:tc>
                <w:tcPr>
                  <w:tcW w:w="604" w:type="dxa"/>
                  <w:tcBorders>
                    <w:top w:val="single" w:sz="4" w:space="0" w:color="auto"/>
                    <w:left w:val="single" w:sz="4" w:space="0" w:color="auto"/>
                    <w:bottom w:val="single" w:sz="4" w:space="0" w:color="auto"/>
                    <w:right w:val="single" w:sz="4" w:space="0" w:color="auto"/>
                  </w:tcBorders>
                  <w:hideMark/>
                </w:tcPr>
                <w:p w14:paraId="77F0B4EE" w14:textId="5FC768F6"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2</w:t>
                  </w:r>
                </w:p>
              </w:tc>
              <w:tc>
                <w:tcPr>
                  <w:tcW w:w="2440" w:type="dxa"/>
                  <w:tcBorders>
                    <w:top w:val="single" w:sz="4" w:space="0" w:color="auto"/>
                    <w:left w:val="single" w:sz="4" w:space="0" w:color="auto"/>
                    <w:bottom w:val="single" w:sz="4" w:space="0" w:color="auto"/>
                    <w:right w:val="single" w:sz="4" w:space="0" w:color="auto"/>
                  </w:tcBorders>
                </w:tcPr>
                <w:p w14:paraId="685A0DB9" w14:textId="77777777" w:rsidR="0031501D" w:rsidRDefault="0031501D">
                  <w:pPr>
                    <w:pStyle w:val="32"/>
                    <w:tabs>
                      <w:tab w:val="num" w:pos="100"/>
                    </w:tabs>
                    <w:ind w:left="0"/>
                    <w:rPr>
                      <w:rFonts w:ascii="Times New Roman" w:hAnsi="Times New Roman"/>
                      <w:sz w:val="24"/>
                    </w:rPr>
                  </w:pPr>
                  <w:proofErr w:type="spellStart"/>
                  <w:r>
                    <w:rPr>
                      <w:rFonts w:ascii="Times New Roman" w:hAnsi="Times New Roman"/>
                      <w:sz w:val="24"/>
                    </w:rPr>
                    <w:t>Замаева</w:t>
                  </w:r>
                  <w:proofErr w:type="spellEnd"/>
                  <w:r>
                    <w:rPr>
                      <w:rFonts w:ascii="Times New Roman" w:hAnsi="Times New Roman"/>
                      <w:sz w:val="24"/>
                    </w:rPr>
                    <w:t xml:space="preserve"> Луиза </w:t>
                  </w:r>
                  <w:proofErr w:type="spellStart"/>
                  <w:r>
                    <w:rPr>
                      <w:rFonts w:ascii="Times New Roman" w:hAnsi="Times New Roman"/>
                      <w:sz w:val="24"/>
                    </w:rPr>
                    <w:t>Назировна</w:t>
                  </w:r>
                  <w:proofErr w:type="spellEnd"/>
                </w:p>
                <w:p w14:paraId="61CD7328" w14:textId="77777777" w:rsidR="0031501D" w:rsidRDefault="0031501D">
                  <w:pPr>
                    <w:spacing w:after="0" w:line="240" w:lineRule="auto"/>
                    <w:rPr>
                      <w:rFonts w:ascii="Times New Roman" w:hAnsi="Times New Roman" w:cs="Times New Roman"/>
                      <w:sz w:val="24"/>
                      <w:szCs w:val="24"/>
                    </w:rPr>
                  </w:pPr>
                </w:p>
              </w:tc>
              <w:tc>
                <w:tcPr>
                  <w:tcW w:w="1991" w:type="dxa"/>
                  <w:tcBorders>
                    <w:top w:val="single" w:sz="4" w:space="0" w:color="auto"/>
                    <w:left w:val="single" w:sz="4" w:space="0" w:color="auto"/>
                    <w:bottom w:val="single" w:sz="4" w:space="0" w:color="auto"/>
                    <w:right w:val="single" w:sz="4" w:space="0" w:color="auto"/>
                  </w:tcBorders>
                  <w:hideMark/>
                </w:tcPr>
                <w:p w14:paraId="21C7B686" w14:textId="77777777"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химии и биологии</w:t>
                  </w:r>
                </w:p>
              </w:tc>
              <w:tc>
                <w:tcPr>
                  <w:tcW w:w="4319" w:type="dxa"/>
                  <w:tcBorders>
                    <w:top w:val="single" w:sz="4" w:space="0" w:color="auto"/>
                    <w:left w:val="single" w:sz="4" w:space="0" w:color="auto"/>
                    <w:bottom w:val="single" w:sz="4" w:space="0" w:color="auto"/>
                    <w:right w:val="single" w:sz="4" w:space="0" w:color="auto"/>
                  </w:tcBorders>
                  <w:hideMark/>
                </w:tcPr>
                <w:p w14:paraId="05B2093A" w14:textId="77777777"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Совершенствование решения расчетных и экспериментальных задач на уроках химии </w:t>
                  </w:r>
                </w:p>
              </w:tc>
            </w:tr>
            <w:tr w:rsidR="0031501D" w14:paraId="5304359A" w14:textId="77777777" w:rsidTr="0031501D">
              <w:tc>
                <w:tcPr>
                  <w:tcW w:w="604" w:type="dxa"/>
                  <w:tcBorders>
                    <w:top w:val="single" w:sz="4" w:space="0" w:color="auto"/>
                    <w:left w:val="single" w:sz="4" w:space="0" w:color="auto"/>
                    <w:bottom w:val="single" w:sz="4" w:space="0" w:color="auto"/>
                    <w:right w:val="single" w:sz="4" w:space="0" w:color="auto"/>
                  </w:tcBorders>
                  <w:hideMark/>
                </w:tcPr>
                <w:p w14:paraId="2D6241B6" w14:textId="62C62D7B"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3</w:t>
                  </w:r>
                </w:p>
              </w:tc>
              <w:tc>
                <w:tcPr>
                  <w:tcW w:w="2440" w:type="dxa"/>
                  <w:tcBorders>
                    <w:top w:val="single" w:sz="4" w:space="0" w:color="auto"/>
                    <w:left w:val="single" w:sz="4" w:space="0" w:color="auto"/>
                    <w:bottom w:val="single" w:sz="4" w:space="0" w:color="auto"/>
                    <w:right w:val="single" w:sz="4" w:space="0" w:color="auto"/>
                  </w:tcBorders>
                  <w:hideMark/>
                </w:tcPr>
                <w:p w14:paraId="2D7FBD68" w14:textId="77777777"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Каримова </w:t>
                  </w:r>
                  <w:proofErr w:type="spellStart"/>
                  <w:r>
                    <w:rPr>
                      <w:rFonts w:ascii="Times New Roman" w:eastAsia="Times New Roman" w:hAnsi="Times New Roman" w:cs="Times New Roman"/>
                      <w:sz w:val="24"/>
                      <w:szCs w:val="24"/>
                      <w:lang w:eastAsia="ru-RU"/>
                    </w:rPr>
                    <w:t>Раушания</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Нисбатовна</w:t>
                  </w:r>
                  <w:proofErr w:type="spellEnd"/>
                </w:p>
              </w:tc>
              <w:tc>
                <w:tcPr>
                  <w:tcW w:w="1991" w:type="dxa"/>
                  <w:tcBorders>
                    <w:top w:val="single" w:sz="4" w:space="0" w:color="auto"/>
                    <w:left w:val="single" w:sz="4" w:space="0" w:color="auto"/>
                    <w:bottom w:val="single" w:sz="4" w:space="0" w:color="auto"/>
                    <w:right w:val="single" w:sz="4" w:space="0" w:color="auto"/>
                  </w:tcBorders>
                  <w:hideMark/>
                </w:tcPr>
                <w:p w14:paraId="189213E7"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математики</w:t>
                  </w:r>
                </w:p>
              </w:tc>
              <w:tc>
                <w:tcPr>
                  <w:tcW w:w="4319" w:type="dxa"/>
                  <w:tcBorders>
                    <w:top w:val="single" w:sz="4" w:space="0" w:color="auto"/>
                    <w:left w:val="single" w:sz="4" w:space="0" w:color="auto"/>
                    <w:bottom w:val="single" w:sz="4" w:space="0" w:color="auto"/>
                    <w:right w:val="single" w:sz="4" w:space="0" w:color="auto"/>
                  </w:tcBorders>
                  <w:hideMark/>
                </w:tcPr>
                <w:p w14:paraId="37124595" w14:textId="77777777" w:rsidR="0031501D" w:rsidRDefault="0031501D">
                  <w:pPr>
                    <w:spacing w:before="30" w:after="3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Формирование математической грамотности</w:t>
                  </w:r>
                </w:p>
              </w:tc>
            </w:tr>
            <w:tr w:rsidR="0031501D" w14:paraId="7EF4E827" w14:textId="77777777" w:rsidTr="0031501D">
              <w:trPr>
                <w:trHeight w:val="1044"/>
              </w:trPr>
              <w:tc>
                <w:tcPr>
                  <w:tcW w:w="604" w:type="dxa"/>
                  <w:tcBorders>
                    <w:top w:val="single" w:sz="4" w:space="0" w:color="auto"/>
                    <w:left w:val="single" w:sz="4" w:space="0" w:color="auto"/>
                    <w:bottom w:val="single" w:sz="4" w:space="0" w:color="auto"/>
                    <w:right w:val="single" w:sz="4" w:space="0" w:color="auto"/>
                  </w:tcBorders>
                  <w:hideMark/>
                </w:tcPr>
                <w:p w14:paraId="781CDB3B" w14:textId="487B527D"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2440" w:type="dxa"/>
                  <w:tcBorders>
                    <w:top w:val="single" w:sz="4" w:space="0" w:color="auto"/>
                    <w:left w:val="single" w:sz="4" w:space="0" w:color="auto"/>
                    <w:bottom w:val="single" w:sz="4" w:space="0" w:color="auto"/>
                    <w:right w:val="single" w:sz="4" w:space="0" w:color="auto"/>
                  </w:tcBorders>
                  <w:hideMark/>
                </w:tcPr>
                <w:p w14:paraId="0613503C" w14:textId="77777777" w:rsidR="0031501D" w:rsidRDefault="0031501D">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Кульпанова</w:t>
                  </w:r>
                  <w:proofErr w:type="spellEnd"/>
                  <w:r>
                    <w:rPr>
                      <w:rFonts w:ascii="Times New Roman" w:eastAsia="Times New Roman" w:hAnsi="Times New Roman" w:cs="Times New Roman"/>
                      <w:sz w:val="24"/>
                      <w:szCs w:val="24"/>
                      <w:lang w:eastAsia="ru-RU"/>
                    </w:rPr>
                    <w:t xml:space="preserve"> Ирина Дмитриевна </w:t>
                  </w:r>
                </w:p>
              </w:tc>
              <w:tc>
                <w:tcPr>
                  <w:tcW w:w="1991" w:type="dxa"/>
                  <w:tcBorders>
                    <w:top w:val="single" w:sz="4" w:space="0" w:color="auto"/>
                    <w:left w:val="single" w:sz="4" w:space="0" w:color="auto"/>
                    <w:bottom w:val="single" w:sz="4" w:space="0" w:color="auto"/>
                    <w:right w:val="single" w:sz="4" w:space="0" w:color="auto"/>
                  </w:tcBorders>
                  <w:hideMark/>
                </w:tcPr>
                <w:p w14:paraId="2DF9D38E" w14:textId="77777777" w:rsidR="0031501D" w:rsidRDefault="0031501D">
                  <w:pPr>
                    <w:spacing w:before="30" w:after="30" w:line="240" w:lineRule="auto"/>
                    <w:jc w:val="center"/>
                    <w:rPr>
                      <w:rFonts w:ascii="Times New Roman" w:eastAsia="Times New Roman" w:hAnsi="Times New Roman" w:cs="Times New Roman"/>
                      <w:color w:val="FF0000"/>
                      <w:sz w:val="24"/>
                      <w:szCs w:val="24"/>
                    </w:rPr>
                  </w:pPr>
                  <w:r>
                    <w:rPr>
                      <w:rFonts w:ascii="Times New Roman" w:eastAsia="Times New Roman" w:hAnsi="Times New Roman" w:cs="Times New Roman"/>
                      <w:sz w:val="24"/>
                      <w:szCs w:val="24"/>
                      <w:lang w:eastAsia="ru-RU"/>
                    </w:rPr>
                    <w:t>Учитель математики</w:t>
                  </w:r>
                </w:p>
              </w:tc>
              <w:tc>
                <w:tcPr>
                  <w:tcW w:w="4319" w:type="dxa"/>
                  <w:tcBorders>
                    <w:top w:val="single" w:sz="4" w:space="0" w:color="auto"/>
                    <w:left w:val="single" w:sz="4" w:space="0" w:color="auto"/>
                    <w:bottom w:val="single" w:sz="4" w:space="0" w:color="auto"/>
                    <w:right w:val="single" w:sz="4" w:space="0" w:color="auto"/>
                  </w:tcBorders>
                  <w:hideMark/>
                </w:tcPr>
                <w:p w14:paraId="6435CC8B" w14:textId="77777777" w:rsidR="0031501D" w:rsidRDefault="0031501D">
                  <w:pPr>
                    <w:spacing w:before="30" w:after="3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eastAsia="ru-RU"/>
                    </w:rPr>
                    <w:t>Повышение  вычислительных навыков на уроках математики,как средство достижения прочных знаний</w:t>
                  </w:r>
                </w:p>
              </w:tc>
            </w:tr>
            <w:tr w:rsidR="0031501D" w14:paraId="10AAF781" w14:textId="77777777" w:rsidTr="0031501D">
              <w:tc>
                <w:tcPr>
                  <w:tcW w:w="604" w:type="dxa"/>
                  <w:tcBorders>
                    <w:top w:val="single" w:sz="4" w:space="0" w:color="auto"/>
                    <w:left w:val="single" w:sz="4" w:space="0" w:color="auto"/>
                    <w:bottom w:val="single" w:sz="4" w:space="0" w:color="auto"/>
                    <w:right w:val="single" w:sz="4" w:space="0" w:color="auto"/>
                  </w:tcBorders>
                  <w:hideMark/>
                </w:tcPr>
                <w:p w14:paraId="771447FC" w14:textId="57AC1AD4"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2440" w:type="dxa"/>
                  <w:tcBorders>
                    <w:top w:val="single" w:sz="4" w:space="0" w:color="auto"/>
                    <w:left w:val="single" w:sz="4" w:space="0" w:color="auto"/>
                    <w:bottom w:val="single" w:sz="4" w:space="0" w:color="auto"/>
                    <w:right w:val="single" w:sz="4" w:space="0" w:color="auto"/>
                  </w:tcBorders>
                  <w:hideMark/>
                </w:tcPr>
                <w:p w14:paraId="601A91BF" w14:textId="77777777" w:rsidR="0031501D" w:rsidRDefault="0031501D">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Мухамедьянова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Зимфира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Фагимовна</w:t>
                  </w:r>
                  <w:proofErr w:type="spellEnd"/>
                </w:p>
              </w:tc>
              <w:tc>
                <w:tcPr>
                  <w:tcW w:w="1991" w:type="dxa"/>
                  <w:tcBorders>
                    <w:top w:val="single" w:sz="4" w:space="0" w:color="auto"/>
                    <w:left w:val="single" w:sz="4" w:space="0" w:color="auto"/>
                    <w:bottom w:val="single" w:sz="4" w:space="0" w:color="auto"/>
                    <w:right w:val="single" w:sz="4" w:space="0" w:color="auto"/>
                  </w:tcBorders>
                  <w:hideMark/>
                </w:tcPr>
                <w:p w14:paraId="76562852"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английского языка</w:t>
                  </w:r>
                </w:p>
              </w:tc>
              <w:tc>
                <w:tcPr>
                  <w:tcW w:w="4319" w:type="dxa"/>
                  <w:tcBorders>
                    <w:top w:val="single" w:sz="4" w:space="0" w:color="auto"/>
                    <w:left w:val="single" w:sz="4" w:space="0" w:color="auto"/>
                    <w:bottom w:val="single" w:sz="4" w:space="0" w:color="auto"/>
                    <w:right w:val="single" w:sz="4" w:space="0" w:color="auto"/>
                  </w:tcBorders>
                  <w:hideMark/>
                </w:tcPr>
                <w:p w14:paraId="6255CD1F" w14:textId="77777777" w:rsidR="0031501D" w:rsidRDefault="0031501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Развитие коммуникативной компетенции учащихся на уроках </w:t>
                  </w:r>
                  <w:proofErr w:type="gramStart"/>
                  <w:r>
                    <w:rPr>
                      <w:rFonts w:ascii="Times New Roman" w:hAnsi="Times New Roman" w:cs="Times New Roman"/>
                      <w:sz w:val="24"/>
                      <w:szCs w:val="24"/>
                    </w:rPr>
                    <w:t>английского  языка</w:t>
                  </w:r>
                  <w:proofErr w:type="gramEnd"/>
                </w:p>
              </w:tc>
            </w:tr>
            <w:tr w:rsidR="0031501D" w14:paraId="5250A5D3" w14:textId="77777777" w:rsidTr="0031501D">
              <w:tc>
                <w:tcPr>
                  <w:tcW w:w="604" w:type="dxa"/>
                  <w:tcBorders>
                    <w:top w:val="single" w:sz="4" w:space="0" w:color="auto"/>
                    <w:left w:val="single" w:sz="4" w:space="0" w:color="auto"/>
                    <w:bottom w:val="single" w:sz="4" w:space="0" w:color="auto"/>
                    <w:right w:val="single" w:sz="4" w:space="0" w:color="auto"/>
                  </w:tcBorders>
                  <w:hideMark/>
                </w:tcPr>
                <w:p w14:paraId="09E5D028" w14:textId="20DB4530"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2440" w:type="dxa"/>
                  <w:tcBorders>
                    <w:top w:val="single" w:sz="4" w:space="0" w:color="auto"/>
                    <w:left w:val="single" w:sz="4" w:space="0" w:color="auto"/>
                    <w:bottom w:val="single" w:sz="4" w:space="0" w:color="auto"/>
                    <w:right w:val="single" w:sz="4" w:space="0" w:color="auto"/>
                  </w:tcBorders>
                  <w:hideMark/>
                </w:tcPr>
                <w:p w14:paraId="506F3C29" w14:textId="77777777"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Рахимов Ринат </w:t>
                  </w:r>
                  <w:proofErr w:type="spellStart"/>
                  <w:r>
                    <w:rPr>
                      <w:rFonts w:ascii="Times New Roman" w:hAnsi="Times New Roman" w:cs="Times New Roman"/>
                      <w:sz w:val="24"/>
                      <w:szCs w:val="24"/>
                    </w:rPr>
                    <w:t>Фадитович</w:t>
                  </w:r>
                  <w:proofErr w:type="spellEnd"/>
                </w:p>
              </w:tc>
              <w:tc>
                <w:tcPr>
                  <w:tcW w:w="1991" w:type="dxa"/>
                  <w:tcBorders>
                    <w:top w:val="single" w:sz="4" w:space="0" w:color="auto"/>
                    <w:left w:val="single" w:sz="4" w:space="0" w:color="auto"/>
                    <w:bottom w:val="single" w:sz="4" w:space="0" w:color="auto"/>
                    <w:right w:val="single" w:sz="4" w:space="0" w:color="auto"/>
                  </w:tcBorders>
                  <w:hideMark/>
                </w:tcPr>
                <w:p w14:paraId="5663E27C" w14:textId="77777777"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физической культуры</w:t>
                  </w:r>
                </w:p>
              </w:tc>
              <w:tc>
                <w:tcPr>
                  <w:tcW w:w="4319" w:type="dxa"/>
                  <w:tcBorders>
                    <w:top w:val="single" w:sz="4" w:space="0" w:color="auto"/>
                    <w:left w:val="single" w:sz="4" w:space="0" w:color="auto"/>
                    <w:bottom w:val="single" w:sz="4" w:space="0" w:color="auto"/>
                    <w:right w:val="single" w:sz="4" w:space="0" w:color="auto"/>
                  </w:tcBorders>
                  <w:hideMark/>
                </w:tcPr>
                <w:p w14:paraId="50F496F9" w14:textId="77777777" w:rsidR="0031501D" w:rsidRDefault="0031501D">
                  <w:pPr>
                    <w:pStyle w:val="32"/>
                    <w:ind w:left="0"/>
                    <w:rPr>
                      <w:rFonts w:ascii="Times New Roman" w:hAnsi="Times New Roman"/>
                      <w:sz w:val="24"/>
                    </w:rPr>
                  </w:pPr>
                  <w:r>
                    <w:rPr>
                      <w:rFonts w:ascii="Times New Roman" w:hAnsi="Times New Roman"/>
                      <w:sz w:val="24"/>
                    </w:rPr>
                    <w:t>Развитие физического потенциала учащихся на уроках физической культуры</w:t>
                  </w:r>
                </w:p>
              </w:tc>
            </w:tr>
            <w:tr w:rsidR="0031501D" w14:paraId="0E64651F" w14:textId="77777777" w:rsidTr="0031501D">
              <w:tc>
                <w:tcPr>
                  <w:tcW w:w="604" w:type="dxa"/>
                  <w:tcBorders>
                    <w:top w:val="single" w:sz="4" w:space="0" w:color="auto"/>
                    <w:left w:val="single" w:sz="4" w:space="0" w:color="auto"/>
                    <w:bottom w:val="single" w:sz="4" w:space="0" w:color="auto"/>
                    <w:right w:val="single" w:sz="4" w:space="0" w:color="auto"/>
                  </w:tcBorders>
                  <w:hideMark/>
                </w:tcPr>
                <w:p w14:paraId="2B644EDE" w14:textId="1058ACCB"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7</w:t>
                  </w:r>
                </w:p>
              </w:tc>
              <w:tc>
                <w:tcPr>
                  <w:tcW w:w="2440" w:type="dxa"/>
                  <w:tcBorders>
                    <w:top w:val="single" w:sz="4" w:space="0" w:color="auto"/>
                    <w:left w:val="single" w:sz="4" w:space="0" w:color="auto"/>
                    <w:bottom w:val="single" w:sz="4" w:space="0" w:color="auto"/>
                    <w:right w:val="single" w:sz="4" w:space="0" w:color="auto"/>
                  </w:tcBorders>
                  <w:hideMark/>
                </w:tcPr>
                <w:p w14:paraId="423260EE" w14:textId="77777777"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Фархутдинова Динара </w:t>
                  </w:r>
                  <w:proofErr w:type="spellStart"/>
                  <w:r>
                    <w:rPr>
                      <w:rFonts w:ascii="Times New Roman" w:eastAsia="Times New Roman" w:hAnsi="Times New Roman" w:cs="Times New Roman"/>
                      <w:sz w:val="24"/>
                      <w:szCs w:val="24"/>
                      <w:lang w:eastAsia="ru-RU"/>
                    </w:rPr>
                    <w:t>Фаритовна</w:t>
                  </w:r>
                  <w:proofErr w:type="spellEnd"/>
                </w:p>
              </w:tc>
              <w:tc>
                <w:tcPr>
                  <w:tcW w:w="1991" w:type="dxa"/>
                  <w:tcBorders>
                    <w:top w:val="single" w:sz="4" w:space="0" w:color="auto"/>
                    <w:left w:val="single" w:sz="4" w:space="0" w:color="auto"/>
                    <w:bottom w:val="single" w:sz="4" w:space="0" w:color="auto"/>
                    <w:right w:val="single" w:sz="4" w:space="0" w:color="auto"/>
                  </w:tcBorders>
                  <w:hideMark/>
                </w:tcPr>
                <w:p w14:paraId="21BD72D7" w14:textId="77777777"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Учитель истории </w:t>
                  </w:r>
                </w:p>
              </w:tc>
              <w:tc>
                <w:tcPr>
                  <w:tcW w:w="4319" w:type="dxa"/>
                  <w:tcBorders>
                    <w:top w:val="single" w:sz="4" w:space="0" w:color="auto"/>
                    <w:left w:val="single" w:sz="4" w:space="0" w:color="auto"/>
                    <w:bottom w:val="single" w:sz="4" w:space="0" w:color="auto"/>
                    <w:right w:val="single" w:sz="4" w:space="0" w:color="auto"/>
                  </w:tcBorders>
                  <w:hideMark/>
                </w:tcPr>
                <w:p w14:paraId="7BEB568D" w14:textId="77777777" w:rsidR="0031501D" w:rsidRDefault="0031501D">
                  <w:pPr>
                    <w:pStyle w:val="32"/>
                    <w:ind w:left="0"/>
                    <w:rPr>
                      <w:rFonts w:ascii="Times New Roman" w:hAnsi="Times New Roman"/>
                      <w:sz w:val="24"/>
                    </w:rPr>
                  </w:pPr>
                  <w:r>
                    <w:rPr>
                      <w:rFonts w:ascii="Times New Roman" w:hAnsi="Times New Roman"/>
                      <w:sz w:val="24"/>
                    </w:rPr>
                    <w:t xml:space="preserve">Формирование </w:t>
                  </w:r>
                  <w:proofErr w:type="gramStart"/>
                  <w:r>
                    <w:rPr>
                      <w:rFonts w:ascii="Times New Roman" w:hAnsi="Times New Roman"/>
                      <w:sz w:val="24"/>
                    </w:rPr>
                    <w:t>гражданской  идентичности</w:t>
                  </w:r>
                  <w:proofErr w:type="gramEnd"/>
                  <w:r>
                    <w:rPr>
                      <w:rFonts w:ascii="Times New Roman" w:hAnsi="Times New Roman"/>
                      <w:sz w:val="24"/>
                    </w:rPr>
                    <w:t xml:space="preserve"> личности на уроках истории через реализацию системно-деятельностного  подхода в обучении.  </w:t>
                  </w:r>
                </w:p>
              </w:tc>
            </w:tr>
            <w:tr w:rsidR="0031501D" w14:paraId="746F0D2C" w14:textId="77777777" w:rsidTr="0031501D">
              <w:tc>
                <w:tcPr>
                  <w:tcW w:w="604" w:type="dxa"/>
                  <w:tcBorders>
                    <w:top w:val="single" w:sz="4" w:space="0" w:color="auto"/>
                    <w:left w:val="single" w:sz="4" w:space="0" w:color="auto"/>
                    <w:bottom w:val="single" w:sz="4" w:space="0" w:color="auto"/>
                    <w:right w:val="single" w:sz="4" w:space="0" w:color="auto"/>
                  </w:tcBorders>
                  <w:hideMark/>
                </w:tcPr>
                <w:p w14:paraId="3C882084" w14:textId="00CF4D10"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8</w:t>
                  </w:r>
                </w:p>
              </w:tc>
              <w:tc>
                <w:tcPr>
                  <w:tcW w:w="2440" w:type="dxa"/>
                  <w:tcBorders>
                    <w:top w:val="single" w:sz="4" w:space="0" w:color="auto"/>
                    <w:left w:val="single" w:sz="4" w:space="0" w:color="auto"/>
                    <w:bottom w:val="single" w:sz="4" w:space="0" w:color="auto"/>
                    <w:right w:val="single" w:sz="4" w:space="0" w:color="auto"/>
                  </w:tcBorders>
                  <w:hideMark/>
                </w:tcPr>
                <w:p w14:paraId="4D544204" w14:textId="77777777"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Хайруллина Аэлита </w:t>
                  </w:r>
                  <w:proofErr w:type="spellStart"/>
                  <w:r>
                    <w:rPr>
                      <w:rFonts w:ascii="Times New Roman" w:eastAsia="Times New Roman" w:hAnsi="Times New Roman" w:cs="Times New Roman"/>
                      <w:sz w:val="24"/>
                      <w:szCs w:val="24"/>
                      <w:lang w:eastAsia="ru-RU"/>
                    </w:rPr>
                    <w:t>Рустямовна</w:t>
                  </w:r>
                  <w:proofErr w:type="spellEnd"/>
                  <w:r>
                    <w:rPr>
                      <w:rFonts w:ascii="Times New Roman" w:eastAsia="Times New Roman" w:hAnsi="Times New Roman" w:cs="Times New Roman"/>
                      <w:sz w:val="24"/>
                      <w:szCs w:val="24"/>
                      <w:lang w:eastAsia="ru-RU"/>
                    </w:rPr>
                    <w:t xml:space="preserve"> </w:t>
                  </w:r>
                </w:p>
              </w:tc>
              <w:tc>
                <w:tcPr>
                  <w:tcW w:w="1991" w:type="dxa"/>
                  <w:tcBorders>
                    <w:top w:val="single" w:sz="4" w:space="0" w:color="auto"/>
                    <w:left w:val="single" w:sz="4" w:space="0" w:color="auto"/>
                    <w:bottom w:val="single" w:sz="4" w:space="0" w:color="auto"/>
                    <w:right w:val="single" w:sz="4" w:space="0" w:color="auto"/>
                  </w:tcBorders>
                  <w:hideMark/>
                </w:tcPr>
                <w:p w14:paraId="34757A08" w14:textId="77777777"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физики</w:t>
                  </w:r>
                </w:p>
              </w:tc>
              <w:tc>
                <w:tcPr>
                  <w:tcW w:w="4319" w:type="dxa"/>
                  <w:tcBorders>
                    <w:top w:val="single" w:sz="4" w:space="0" w:color="auto"/>
                    <w:left w:val="single" w:sz="4" w:space="0" w:color="auto"/>
                    <w:bottom w:val="single" w:sz="4" w:space="0" w:color="auto"/>
                    <w:right w:val="single" w:sz="4" w:space="0" w:color="auto"/>
                  </w:tcBorders>
                  <w:hideMark/>
                </w:tcPr>
                <w:p w14:paraId="19D751EF" w14:textId="77777777" w:rsidR="0031501D" w:rsidRDefault="0031501D">
                  <w:pPr>
                    <w:spacing w:before="30" w:after="3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themeColor="text1"/>
                      <w:sz w:val="24"/>
                      <w:szCs w:val="24"/>
                      <w:lang w:eastAsia="ru-RU"/>
                    </w:rPr>
                    <w:t xml:space="preserve">Формирование системы знаний об общих физических </w:t>
                  </w:r>
                  <w:proofErr w:type="spellStart"/>
                  <w:proofErr w:type="gramStart"/>
                  <w:r>
                    <w:rPr>
                      <w:rFonts w:ascii="Times New Roman" w:eastAsia="Times New Roman" w:hAnsi="Times New Roman" w:cs="Times New Roman"/>
                      <w:color w:val="000000" w:themeColor="text1"/>
                      <w:sz w:val="24"/>
                      <w:szCs w:val="24"/>
                      <w:lang w:eastAsia="ru-RU"/>
                    </w:rPr>
                    <w:t>закономерностях,законах</w:t>
                  </w:r>
                  <w:proofErr w:type="spellEnd"/>
                  <w:proofErr w:type="gramEnd"/>
                  <w:r>
                    <w:rPr>
                      <w:rFonts w:ascii="Times New Roman" w:eastAsia="Times New Roman" w:hAnsi="Times New Roman" w:cs="Times New Roman"/>
                      <w:color w:val="000000" w:themeColor="text1"/>
                      <w:sz w:val="24"/>
                      <w:szCs w:val="24"/>
                      <w:lang w:eastAsia="ru-RU"/>
                    </w:rPr>
                    <w:t xml:space="preserve"> и теориях и представлений о действии во Вселенной физических законов.</w:t>
                  </w:r>
                </w:p>
              </w:tc>
            </w:tr>
            <w:tr w:rsidR="0031501D" w14:paraId="0E66328B" w14:textId="77777777" w:rsidTr="0031501D">
              <w:tc>
                <w:tcPr>
                  <w:tcW w:w="604" w:type="dxa"/>
                  <w:tcBorders>
                    <w:top w:val="single" w:sz="4" w:space="0" w:color="auto"/>
                    <w:left w:val="single" w:sz="4" w:space="0" w:color="auto"/>
                    <w:bottom w:val="single" w:sz="4" w:space="0" w:color="auto"/>
                    <w:right w:val="single" w:sz="4" w:space="0" w:color="auto"/>
                  </w:tcBorders>
                  <w:hideMark/>
                </w:tcPr>
                <w:p w14:paraId="6C508EAB" w14:textId="35E45B1A"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p>
              </w:tc>
              <w:tc>
                <w:tcPr>
                  <w:tcW w:w="2440" w:type="dxa"/>
                  <w:tcBorders>
                    <w:top w:val="single" w:sz="4" w:space="0" w:color="auto"/>
                    <w:left w:val="single" w:sz="4" w:space="0" w:color="auto"/>
                    <w:bottom w:val="single" w:sz="4" w:space="0" w:color="auto"/>
                    <w:right w:val="single" w:sz="4" w:space="0" w:color="auto"/>
                  </w:tcBorders>
                  <w:hideMark/>
                </w:tcPr>
                <w:p w14:paraId="697E1E6B" w14:textId="77777777" w:rsidR="0031501D" w:rsidRDefault="0031501D">
                  <w:pPr>
                    <w:spacing w:after="0" w:line="240" w:lineRule="auto"/>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Хуснутдинова Ильмира </w:t>
                  </w:r>
                  <w:proofErr w:type="spellStart"/>
                  <w:r>
                    <w:rPr>
                      <w:rFonts w:ascii="Times New Roman" w:eastAsia="Times New Roman" w:hAnsi="Times New Roman" w:cs="Times New Roman"/>
                      <w:sz w:val="24"/>
                      <w:szCs w:val="24"/>
                      <w:lang w:eastAsia="ru-RU"/>
                    </w:rPr>
                    <w:t>Наиловна</w:t>
                  </w:r>
                  <w:proofErr w:type="spellEnd"/>
                </w:p>
              </w:tc>
              <w:tc>
                <w:tcPr>
                  <w:tcW w:w="1991" w:type="dxa"/>
                  <w:tcBorders>
                    <w:top w:val="single" w:sz="4" w:space="0" w:color="auto"/>
                    <w:left w:val="single" w:sz="4" w:space="0" w:color="auto"/>
                    <w:bottom w:val="single" w:sz="4" w:space="0" w:color="auto"/>
                    <w:right w:val="single" w:sz="4" w:space="0" w:color="auto"/>
                  </w:tcBorders>
                  <w:hideMark/>
                </w:tcPr>
                <w:p w14:paraId="2661E915" w14:textId="77777777"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русского языка и литературы.</w:t>
                  </w:r>
                </w:p>
              </w:tc>
              <w:tc>
                <w:tcPr>
                  <w:tcW w:w="4319" w:type="dxa"/>
                  <w:tcBorders>
                    <w:top w:val="single" w:sz="4" w:space="0" w:color="auto"/>
                    <w:left w:val="single" w:sz="4" w:space="0" w:color="auto"/>
                    <w:bottom w:val="single" w:sz="4" w:space="0" w:color="auto"/>
                    <w:right w:val="single" w:sz="4" w:space="0" w:color="auto"/>
                  </w:tcBorders>
                  <w:hideMark/>
                </w:tcPr>
                <w:p w14:paraId="153787EC" w14:textId="77777777" w:rsidR="0031501D" w:rsidRDefault="0031501D">
                  <w:pPr>
                    <w:spacing w:after="0" w:line="240" w:lineRule="auto"/>
                    <w:rPr>
                      <w:rFonts w:ascii="Times New Roman" w:hAnsi="Times New Roman" w:cs="Times New Roman"/>
                      <w:sz w:val="24"/>
                      <w:szCs w:val="24"/>
                    </w:rPr>
                  </w:pPr>
                  <w:r>
                    <w:rPr>
                      <w:rFonts w:ascii="Times New Roman" w:hAnsi="Times New Roman" w:cs="Times New Roman"/>
                      <w:sz w:val="24"/>
                      <w:szCs w:val="24"/>
                    </w:rPr>
                    <w:t>Внедрение инновационных форм работы на уроках русского языка и литературы</w:t>
                  </w:r>
                </w:p>
              </w:tc>
            </w:tr>
            <w:tr w:rsidR="0031501D" w14:paraId="5BCEF548" w14:textId="77777777" w:rsidTr="0031501D">
              <w:tc>
                <w:tcPr>
                  <w:tcW w:w="604" w:type="dxa"/>
                  <w:tcBorders>
                    <w:top w:val="single" w:sz="4" w:space="0" w:color="auto"/>
                    <w:left w:val="single" w:sz="4" w:space="0" w:color="auto"/>
                    <w:bottom w:val="single" w:sz="4" w:space="0" w:color="auto"/>
                    <w:right w:val="single" w:sz="4" w:space="0" w:color="auto"/>
                  </w:tcBorders>
                  <w:hideMark/>
                </w:tcPr>
                <w:p w14:paraId="01ADAEC1" w14:textId="136347C9"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p>
              </w:tc>
              <w:tc>
                <w:tcPr>
                  <w:tcW w:w="2440" w:type="dxa"/>
                  <w:tcBorders>
                    <w:top w:val="single" w:sz="4" w:space="0" w:color="auto"/>
                    <w:left w:val="single" w:sz="4" w:space="0" w:color="auto"/>
                    <w:bottom w:val="single" w:sz="4" w:space="0" w:color="auto"/>
                    <w:right w:val="single" w:sz="4" w:space="0" w:color="auto"/>
                  </w:tcBorders>
                  <w:hideMark/>
                </w:tcPr>
                <w:p w14:paraId="7F15D4B0" w14:textId="77777777" w:rsidR="0031501D" w:rsidRDefault="0031501D">
                  <w:pPr>
                    <w:spacing w:after="0" w:line="240" w:lineRule="auto"/>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Шайхутдинова </w:t>
                  </w:r>
                  <w:proofErr w:type="spellStart"/>
                  <w:r>
                    <w:rPr>
                      <w:rFonts w:ascii="Times New Roman" w:hAnsi="Times New Roman" w:cs="Times New Roman"/>
                      <w:sz w:val="24"/>
                      <w:szCs w:val="24"/>
                    </w:rPr>
                    <w:t>АльфияЛаззатовна</w:t>
                  </w:r>
                  <w:proofErr w:type="spellEnd"/>
                </w:p>
              </w:tc>
              <w:tc>
                <w:tcPr>
                  <w:tcW w:w="1991" w:type="dxa"/>
                  <w:tcBorders>
                    <w:top w:val="single" w:sz="4" w:space="0" w:color="auto"/>
                    <w:left w:val="single" w:sz="4" w:space="0" w:color="auto"/>
                    <w:bottom w:val="single" w:sz="4" w:space="0" w:color="auto"/>
                    <w:right w:val="single" w:sz="4" w:space="0" w:color="auto"/>
                  </w:tcBorders>
                  <w:hideMark/>
                </w:tcPr>
                <w:p w14:paraId="038D5516" w14:textId="77777777"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Учитель технологии, татарского языка и литературы </w:t>
                  </w:r>
                </w:p>
              </w:tc>
              <w:tc>
                <w:tcPr>
                  <w:tcW w:w="4319" w:type="dxa"/>
                  <w:tcBorders>
                    <w:top w:val="single" w:sz="4" w:space="0" w:color="auto"/>
                    <w:left w:val="single" w:sz="4" w:space="0" w:color="auto"/>
                    <w:bottom w:val="single" w:sz="4" w:space="0" w:color="auto"/>
                    <w:right w:val="single" w:sz="4" w:space="0" w:color="auto"/>
                  </w:tcBorders>
                  <w:hideMark/>
                </w:tcPr>
                <w:p w14:paraId="6005DBD2" w14:textId="77777777" w:rsidR="0031501D" w:rsidRDefault="0031501D">
                  <w:pPr>
                    <w:spacing w:after="0" w:line="240" w:lineRule="auto"/>
                    <w:rPr>
                      <w:rFonts w:ascii="Times New Roman" w:hAnsi="Times New Roman" w:cs="Times New Roman"/>
                      <w:color w:val="000000"/>
                      <w:sz w:val="24"/>
                      <w:szCs w:val="24"/>
                    </w:rPr>
                  </w:pPr>
                  <w:r>
                    <w:rPr>
                      <w:rFonts w:ascii="Times New Roman" w:eastAsia="Times New Roman" w:hAnsi="Times New Roman" w:cs="Times New Roman"/>
                      <w:color w:val="000000" w:themeColor="text1"/>
                      <w:sz w:val="24"/>
                      <w:szCs w:val="24"/>
                      <w:lang w:eastAsia="ru-RU"/>
                    </w:rPr>
                    <w:t xml:space="preserve">Формирование творческих способностей и эстетического вкуса учащихся </w:t>
                  </w:r>
                </w:p>
              </w:tc>
            </w:tr>
            <w:tr w:rsidR="0031501D" w14:paraId="4218EA63" w14:textId="77777777" w:rsidTr="0031501D">
              <w:tc>
                <w:tcPr>
                  <w:tcW w:w="604" w:type="dxa"/>
                  <w:tcBorders>
                    <w:top w:val="single" w:sz="4" w:space="0" w:color="auto"/>
                    <w:left w:val="single" w:sz="4" w:space="0" w:color="auto"/>
                    <w:bottom w:val="single" w:sz="4" w:space="0" w:color="auto"/>
                    <w:right w:val="single" w:sz="4" w:space="0" w:color="auto"/>
                  </w:tcBorders>
                  <w:hideMark/>
                </w:tcPr>
                <w:p w14:paraId="2DA4BDDF" w14:textId="1641D1A1"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p>
              </w:tc>
              <w:tc>
                <w:tcPr>
                  <w:tcW w:w="2440" w:type="dxa"/>
                  <w:tcBorders>
                    <w:top w:val="single" w:sz="4" w:space="0" w:color="auto"/>
                    <w:left w:val="single" w:sz="4" w:space="0" w:color="auto"/>
                    <w:bottom w:val="single" w:sz="4" w:space="0" w:color="auto"/>
                    <w:right w:val="single" w:sz="4" w:space="0" w:color="auto"/>
                  </w:tcBorders>
                  <w:hideMark/>
                </w:tcPr>
                <w:p w14:paraId="2414F160" w14:textId="77777777" w:rsidR="0031501D" w:rsidRDefault="0031501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Шакирова Эльмира </w:t>
                  </w:r>
                  <w:proofErr w:type="spellStart"/>
                  <w:r>
                    <w:rPr>
                      <w:rFonts w:ascii="Times New Roman" w:eastAsia="Times New Roman" w:hAnsi="Times New Roman" w:cs="Times New Roman"/>
                      <w:sz w:val="24"/>
                      <w:szCs w:val="24"/>
                      <w:lang w:eastAsia="ru-RU"/>
                    </w:rPr>
                    <w:t>Финусовна</w:t>
                  </w:r>
                  <w:proofErr w:type="spellEnd"/>
                </w:p>
              </w:tc>
              <w:tc>
                <w:tcPr>
                  <w:tcW w:w="1991" w:type="dxa"/>
                  <w:tcBorders>
                    <w:top w:val="single" w:sz="4" w:space="0" w:color="auto"/>
                    <w:left w:val="single" w:sz="4" w:space="0" w:color="auto"/>
                    <w:bottom w:val="single" w:sz="4" w:space="0" w:color="auto"/>
                    <w:right w:val="single" w:sz="4" w:space="0" w:color="auto"/>
                  </w:tcBorders>
                  <w:hideMark/>
                </w:tcPr>
                <w:p w14:paraId="527CAFCA" w14:textId="77777777"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татарского языка и литературы</w:t>
                  </w:r>
                </w:p>
              </w:tc>
              <w:tc>
                <w:tcPr>
                  <w:tcW w:w="4319" w:type="dxa"/>
                  <w:tcBorders>
                    <w:top w:val="single" w:sz="4" w:space="0" w:color="auto"/>
                    <w:left w:val="single" w:sz="4" w:space="0" w:color="auto"/>
                    <w:bottom w:val="single" w:sz="4" w:space="0" w:color="auto"/>
                    <w:right w:val="single" w:sz="4" w:space="0" w:color="auto"/>
                  </w:tcBorders>
                  <w:hideMark/>
                </w:tcPr>
                <w:p w14:paraId="1470AFE7" w14:textId="77777777" w:rsidR="0031501D" w:rsidRDefault="0031501D">
                  <w:pPr>
                    <w:spacing w:after="0" w:line="240" w:lineRule="auto"/>
                    <w:rPr>
                      <w:rFonts w:ascii="Times New Roman" w:hAnsi="Times New Roman" w:cs="Times New Roman"/>
                      <w:color w:val="000000"/>
                      <w:sz w:val="24"/>
                      <w:szCs w:val="24"/>
                    </w:rPr>
                  </w:pPr>
                  <w:r>
                    <w:rPr>
                      <w:rFonts w:ascii="Times New Roman" w:hAnsi="Times New Roman" w:cs="Times New Roman"/>
                      <w:color w:val="000000" w:themeColor="text1"/>
                      <w:sz w:val="24"/>
                      <w:szCs w:val="24"/>
                      <w:lang w:val="tt-RU"/>
                    </w:rPr>
                    <w:t>Татар теле һәм әдәбияты  дәресләрендә заманча технологияләр куллану</w:t>
                  </w:r>
                </w:p>
              </w:tc>
            </w:tr>
            <w:tr w:rsidR="0031501D" w14:paraId="57BC7B06" w14:textId="77777777" w:rsidTr="0031501D">
              <w:trPr>
                <w:trHeight w:val="1692"/>
              </w:trPr>
              <w:tc>
                <w:tcPr>
                  <w:tcW w:w="604" w:type="dxa"/>
                  <w:tcBorders>
                    <w:top w:val="single" w:sz="4" w:space="0" w:color="auto"/>
                    <w:left w:val="single" w:sz="4" w:space="0" w:color="auto"/>
                    <w:bottom w:val="single" w:sz="4" w:space="0" w:color="auto"/>
                    <w:right w:val="single" w:sz="4" w:space="0" w:color="auto"/>
                  </w:tcBorders>
                  <w:hideMark/>
                </w:tcPr>
                <w:p w14:paraId="50E4BE04" w14:textId="457529A4"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22</w:t>
                  </w:r>
                </w:p>
              </w:tc>
              <w:tc>
                <w:tcPr>
                  <w:tcW w:w="2440" w:type="dxa"/>
                  <w:tcBorders>
                    <w:top w:val="single" w:sz="4" w:space="0" w:color="auto"/>
                    <w:left w:val="single" w:sz="4" w:space="0" w:color="auto"/>
                    <w:bottom w:val="single" w:sz="4" w:space="0" w:color="auto"/>
                    <w:right w:val="single" w:sz="4" w:space="0" w:color="auto"/>
                  </w:tcBorders>
                  <w:hideMark/>
                </w:tcPr>
                <w:p w14:paraId="725A886D" w14:textId="77777777" w:rsidR="0031501D" w:rsidRDefault="0031501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Шаяхметов </w:t>
                  </w:r>
                  <w:proofErr w:type="spellStart"/>
                  <w:r>
                    <w:rPr>
                      <w:rFonts w:ascii="Times New Roman" w:eastAsia="Times New Roman" w:hAnsi="Times New Roman" w:cs="Times New Roman"/>
                      <w:sz w:val="24"/>
                      <w:szCs w:val="24"/>
                      <w:lang w:eastAsia="ru-RU"/>
                    </w:rPr>
                    <w:t>Фанус</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Габделкаюмович</w:t>
                  </w:r>
                  <w:proofErr w:type="spellEnd"/>
                </w:p>
              </w:tc>
              <w:tc>
                <w:tcPr>
                  <w:tcW w:w="1991" w:type="dxa"/>
                  <w:tcBorders>
                    <w:top w:val="single" w:sz="4" w:space="0" w:color="auto"/>
                    <w:left w:val="single" w:sz="4" w:space="0" w:color="auto"/>
                    <w:bottom w:val="single" w:sz="4" w:space="0" w:color="auto"/>
                    <w:right w:val="single" w:sz="4" w:space="0" w:color="auto"/>
                  </w:tcBorders>
                  <w:hideMark/>
                </w:tcPr>
                <w:p w14:paraId="1630A9CC" w14:textId="77777777"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Учитель татарского языка и литературы, преподаватель-организатор ОБЖ </w:t>
                  </w:r>
                </w:p>
              </w:tc>
              <w:tc>
                <w:tcPr>
                  <w:tcW w:w="4319" w:type="dxa"/>
                  <w:tcBorders>
                    <w:top w:val="single" w:sz="4" w:space="0" w:color="auto"/>
                    <w:left w:val="single" w:sz="4" w:space="0" w:color="auto"/>
                    <w:bottom w:val="single" w:sz="4" w:space="0" w:color="auto"/>
                    <w:right w:val="single" w:sz="4" w:space="0" w:color="auto"/>
                  </w:tcBorders>
                  <w:hideMark/>
                </w:tcPr>
                <w:p w14:paraId="63EEB5AC" w14:textId="77777777" w:rsidR="0031501D" w:rsidRDefault="0031501D">
                  <w:pPr>
                    <w:spacing w:after="0" w:line="240" w:lineRule="auto"/>
                    <w:rPr>
                      <w:rFonts w:ascii="Times New Roman" w:hAnsi="Times New Roman" w:cs="Times New Roman"/>
                      <w:sz w:val="24"/>
                      <w:szCs w:val="24"/>
                    </w:rPr>
                  </w:pPr>
                  <w:r>
                    <w:rPr>
                      <w:rFonts w:ascii="Times New Roman" w:hAnsi="Times New Roman" w:cs="Times New Roman"/>
                      <w:sz w:val="24"/>
                      <w:szCs w:val="24"/>
                    </w:rPr>
                    <w:t>Развитие и совершенствование коммуникативных умений учащихся по родному языку в основных видах деятельности в формате ФГОС</w:t>
                  </w:r>
                </w:p>
              </w:tc>
            </w:tr>
            <w:tr w:rsidR="0031501D" w14:paraId="28A8A7C1" w14:textId="77777777" w:rsidTr="0031501D">
              <w:tc>
                <w:tcPr>
                  <w:tcW w:w="604" w:type="dxa"/>
                  <w:tcBorders>
                    <w:top w:val="single" w:sz="4" w:space="0" w:color="auto"/>
                    <w:left w:val="single" w:sz="4" w:space="0" w:color="auto"/>
                    <w:bottom w:val="single" w:sz="4" w:space="0" w:color="auto"/>
                    <w:right w:val="single" w:sz="4" w:space="0" w:color="auto"/>
                  </w:tcBorders>
                  <w:hideMark/>
                </w:tcPr>
                <w:p w14:paraId="74C87276" w14:textId="279FF563"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p>
              </w:tc>
              <w:tc>
                <w:tcPr>
                  <w:tcW w:w="2440" w:type="dxa"/>
                  <w:tcBorders>
                    <w:top w:val="single" w:sz="4" w:space="0" w:color="auto"/>
                    <w:left w:val="single" w:sz="4" w:space="0" w:color="auto"/>
                    <w:bottom w:val="single" w:sz="4" w:space="0" w:color="auto"/>
                    <w:right w:val="single" w:sz="4" w:space="0" w:color="auto"/>
                  </w:tcBorders>
                  <w:hideMark/>
                </w:tcPr>
                <w:p w14:paraId="48DC1E8A" w14:textId="77777777" w:rsidR="0031501D" w:rsidRDefault="0031501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Якупов Рамис </w:t>
                  </w:r>
                  <w:proofErr w:type="spellStart"/>
                  <w:r>
                    <w:rPr>
                      <w:rFonts w:ascii="Times New Roman" w:hAnsi="Times New Roman" w:cs="Times New Roman"/>
                      <w:sz w:val="24"/>
                      <w:szCs w:val="24"/>
                    </w:rPr>
                    <w:t>Рамилович</w:t>
                  </w:r>
                  <w:proofErr w:type="spellEnd"/>
                </w:p>
              </w:tc>
              <w:tc>
                <w:tcPr>
                  <w:tcW w:w="1991" w:type="dxa"/>
                  <w:tcBorders>
                    <w:top w:val="single" w:sz="4" w:space="0" w:color="auto"/>
                    <w:left w:val="single" w:sz="4" w:space="0" w:color="auto"/>
                    <w:bottom w:val="single" w:sz="4" w:space="0" w:color="auto"/>
                    <w:right w:val="single" w:sz="4" w:space="0" w:color="auto"/>
                  </w:tcBorders>
                  <w:hideMark/>
                </w:tcPr>
                <w:p w14:paraId="3F8C6FC5"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физической культуры</w:t>
                  </w:r>
                </w:p>
              </w:tc>
              <w:tc>
                <w:tcPr>
                  <w:tcW w:w="4319" w:type="dxa"/>
                  <w:tcBorders>
                    <w:top w:val="single" w:sz="4" w:space="0" w:color="auto"/>
                    <w:left w:val="single" w:sz="4" w:space="0" w:color="auto"/>
                    <w:bottom w:val="single" w:sz="4" w:space="0" w:color="auto"/>
                    <w:right w:val="single" w:sz="4" w:space="0" w:color="auto"/>
                  </w:tcBorders>
                  <w:hideMark/>
                </w:tcPr>
                <w:p w14:paraId="09A8B807" w14:textId="77777777" w:rsidR="0031501D" w:rsidRDefault="0031501D">
                  <w:pPr>
                    <w:spacing w:before="30" w:after="3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themeColor="text1"/>
                      <w:sz w:val="24"/>
                      <w:szCs w:val="24"/>
                      <w:lang w:eastAsia="ru-RU"/>
                    </w:rPr>
                    <w:t xml:space="preserve">Развитие физических качеств через подвижные игры. </w:t>
                  </w:r>
                </w:p>
              </w:tc>
            </w:tr>
            <w:tr w:rsidR="0031501D" w14:paraId="6D532482" w14:textId="77777777" w:rsidTr="0031501D">
              <w:tc>
                <w:tcPr>
                  <w:tcW w:w="604" w:type="dxa"/>
                  <w:tcBorders>
                    <w:top w:val="single" w:sz="4" w:space="0" w:color="auto"/>
                    <w:left w:val="single" w:sz="4" w:space="0" w:color="auto"/>
                    <w:bottom w:val="single" w:sz="4" w:space="0" w:color="auto"/>
                    <w:right w:val="single" w:sz="4" w:space="0" w:color="auto"/>
                  </w:tcBorders>
                  <w:hideMark/>
                </w:tcPr>
                <w:p w14:paraId="0D6C912C" w14:textId="231A3BF5" w:rsidR="0031501D" w:rsidRDefault="0031501D">
                  <w:pPr>
                    <w:spacing w:before="30" w:after="3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2440" w:type="dxa"/>
                  <w:tcBorders>
                    <w:top w:val="single" w:sz="4" w:space="0" w:color="auto"/>
                    <w:left w:val="single" w:sz="4" w:space="0" w:color="auto"/>
                    <w:bottom w:val="single" w:sz="4" w:space="0" w:color="auto"/>
                    <w:right w:val="single" w:sz="4" w:space="0" w:color="auto"/>
                  </w:tcBorders>
                  <w:hideMark/>
                </w:tcPr>
                <w:p w14:paraId="190A0AAC" w14:textId="77777777" w:rsidR="0031501D" w:rsidRDefault="0031501D">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Фазлыева</w:t>
                  </w:r>
                  <w:proofErr w:type="spellEnd"/>
                  <w:r>
                    <w:rPr>
                      <w:rFonts w:ascii="Times New Roman" w:hAnsi="Times New Roman" w:cs="Times New Roman"/>
                      <w:sz w:val="24"/>
                      <w:szCs w:val="24"/>
                    </w:rPr>
                    <w:t xml:space="preserve"> Гульназ </w:t>
                  </w:r>
                  <w:proofErr w:type="spellStart"/>
                  <w:r>
                    <w:rPr>
                      <w:rFonts w:ascii="Times New Roman" w:hAnsi="Times New Roman" w:cs="Times New Roman"/>
                      <w:sz w:val="24"/>
                      <w:szCs w:val="24"/>
                    </w:rPr>
                    <w:t>Айратовна</w:t>
                  </w:r>
                  <w:proofErr w:type="spellEnd"/>
                  <w:r>
                    <w:rPr>
                      <w:rFonts w:ascii="Times New Roman" w:hAnsi="Times New Roman" w:cs="Times New Roman"/>
                      <w:sz w:val="24"/>
                      <w:szCs w:val="24"/>
                    </w:rPr>
                    <w:t xml:space="preserve"> </w:t>
                  </w:r>
                </w:p>
              </w:tc>
              <w:tc>
                <w:tcPr>
                  <w:tcW w:w="1991" w:type="dxa"/>
                  <w:tcBorders>
                    <w:top w:val="single" w:sz="4" w:space="0" w:color="auto"/>
                    <w:left w:val="single" w:sz="4" w:space="0" w:color="auto"/>
                    <w:bottom w:val="single" w:sz="4" w:space="0" w:color="auto"/>
                    <w:right w:val="single" w:sz="4" w:space="0" w:color="auto"/>
                  </w:tcBorders>
                  <w:hideMark/>
                </w:tcPr>
                <w:p w14:paraId="3148191D" w14:textId="77777777" w:rsidR="0031501D" w:rsidRDefault="0031501D">
                  <w:pPr>
                    <w:spacing w:before="30" w:after="3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Педагог-библиотекарь </w:t>
                  </w:r>
                </w:p>
              </w:tc>
              <w:tc>
                <w:tcPr>
                  <w:tcW w:w="4319" w:type="dxa"/>
                  <w:tcBorders>
                    <w:top w:val="single" w:sz="4" w:space="0" w:color="auto"/>
                    <w:left w:val="single" w:sz="4" w:space="0" w:color="auto"/>
                    <w:bottom w:val="single" w:sz="4" w:space="0" w:color="auto"/>
                    <w:right w:val="single" w:sz="4" w:space="0" w:color="auto"/>
                  </w:tcBorders>
                </w:tcPr>
                <w:p w14:paraId="35F842F4" w14:textId="77777777" w:rsidR="0031501D" w:rsidRDefault="0031501D">
                  <w:pPr>
                    <w:spacing w:after="0" w:line="240" w:lineRule="auto"/>
                    <w:rPr>
                      <w:rFonts w:ascii="Times New Roman" w:hAnsi="Times New Roman" w:cs="Times New Roman"/>
                      <w:color w:val="000000"/>
                      <w:sz w:val="24"/>
                      <w:szCs w:val="24"/>
                    </w:rPr>
                  </w:pPr>
                  <w:r>
                    <w:rPr>
                      <w:rFonts w:ascii="Times New Roman" w:hAnsi="Times New Roman" w:cs="Times New Roman"/>
                      <w:color w:val="000000" w:themeColor="text1"/>
                      <w:sz w:val="24"/>
                      <w:szCs w:val="24"/>
                    </w:rPr>
                    <w:t xml:space="preserve">Инновационные методы </w:t>
                  </w:r>
                  <w:proofErr w:type="gramStart"/>
                  <w:r>
                    <w:rPr>
                      <w:rFonts w:ascii="Times New Roman" w:hAnsi="Times New Roman" w:cs="Times New Roman"/>
                      <w:color w:val="000000" w:themeColor="text1"/>
                      <w:sz w:val="24"/>
                      <w:szCs w:val="24"/>
                    </w:rPr>
                    <w:t>в  школьной</w:t>
                  </w:r>
                  <w:proofErr w:type="gramEnd"/>
                  <w:r>
                    <w:rPr>
                      <w:rFonts w:ascii="Times New Roman" w:hAnsi="Times New Roman" w:cs="Times New Roman"/>
                      <w:color w:val="000000" w:themeColor="text1"/>
                      <w:sz w:val="24"/>
                      <w:szCs w:val="24"/>
                    </w:rPr>
                    <w:t xml:space="preserve"> библиотеке </w:t>
                  </w:r>
                </w:p>
                <w:p w14:paraId="102D672E" w14:textId="77777777" w:rsidR="0031501D" w:rsidRDefault="0031501D">
                  <w:pPr>
                    <w:spacing w:after="0" w:line="240" w:lineRule="auto"/>
                    <w:ind w:firstLine="709"/>
                    <w:rPr>
                      <w:rFonts w:ascii="Times New Roman" w:hAnsi="Times New Roman" w:cs="Times New Roman"/>
                      <w:color w:val="000000"/>
                      <w:sz w:val="24"/>
                      <w:szCs w:val="24"/>
                    </w:rPr>
                  </w:pPr>
                </w:p>
                <w:p w14:paraId="38DC0FB3" w14:textId="77777777" w:rsidR="0031501D" w:rsidRDefault="0031501D">
                  <w:pPr>
                    <w:spacing w:after="0" w:line="240" w:lineRule="auto"/>
                    <w:ind w:firstLine="709"/>
                    <w:rPr>
                      <w:rFonts w:ascii="Times New Roman" w:hAnsi="Times New Roman" w:cs="Times New Roman"/>
                      <w:color w:val="000000"/>
                      <w:sz w:val="24"/>
                      <w:szCs w:val="24"/>
                    </w:rPr>
                  </w:pPr>
                </w:p>
              </w:tc>
            </w:tr>
          </w:tbl>
          <w:p w14:paraId="29AC914E" w14:textId="77777777" w:rsidR="0031501D" w:rsidRDefault="0031501D">
            <w:pPr>
              <w:autoSpaceDN/>
              <w:spacing w:after="0"/>
            </w:pPr>
          </w:p>
        </w:tc>
      </w:tr>
    </w:tbl>
    <w:p w14:paraId="6227B781" w14:textId="77777777" w:rsidR="0031501D" w:rsidRDefault="0031501D" w:rsidP="0031501D">
      <w:pPr>
        <w:spacing w:after="0" w:line="240" w:lineRule="auto"/>
        <w:jc w:val="both"/>
      </w:pPr>
    </w:p>
    <w:p w14:paraId="28B7CDD2" w14:textId="77777777" w:rsidR="0031501D" w:rsidRDefault="0031501D" w:rsidP="0031501D">
      <w:pPr>
        <w:spacing w:after="0" w:line="240" w:lineRule="auto"/>
        <w:jc w:val="both"/>
        <w:rPr>
          <w:rFonts w:ascii="Times New Roman" w:hAnsi="Times New Roman" w:cs="Times New Roman"/>
          <w:sz w:val="24"/>
          <w:szCs w:val="24"/>
        </w:rPr>
      </w:pPr>
    </w:p>
    <w:p w14:paraId="2E5FB1BB" w14:textId="77777777" w:rsidR="0031501D" w:rsidRDefault="0031501D" w:rsidP="0031501D">
      <w:pPr>
        <w:pStyle w:val="34"/>
        <w:rPr>
          <w:rFonts w:ascii="Times New Roman" w:hAnsi="Times New Roman" w:cs="Times New Roman"/>
          <w:sz w:val="24"/>
          <w:szCs w:val="24"/>
        </w:rPr>
      </w:pPr>
      <w:bookmarkStart w:id="1" w:name="_Toc105502824"/>
      <w:r>
        <w:rPr>
          <w:rFonts w:ascii="Times New Roman" w:hAnsi="Times New Roman" w:cs="Times New Roman"/>
          <w:sz w:val="24"/>
          <w:szCs w:val="24"/>
        </w:rPr>
        <w:t>3.4.2. Описание психолого-педагогических условий реализации основной образовательной программы основного общего образования</w:t>
      </w:r>
      <w:bookmarkEnd w:id="1"/>
    </w:p>
    <w:p w14:paraId="28320E81" w14:textId="77777777" w:rsidR="0031501D" w:rsidRDefault="0031501D" w:rsidP="0031501D">
      <w:pPr>
        <w:pStyle w:val="-"/>
        <w:spacing w:line="240" w:lineRule="auto"/>
        <w:rPr>
          <w:sz w:val="24"/>
          <w:szCs w:val="24"/>
        </w:rPr>
      </w:pPr>
      <w:r>
        <w:rPr>
          <w:sz w:val="24"/>
          <w:szCs w:val="24"/>
        </w:rPr>
        <w:t>Психолого-педагогические условия, созданные в МБОУ «</w:t>
      </w:r>
      <w:proofErr w:type="spellStart"/>
      <w:r>
        <w:rPr>
          <w:sz w:val="24"/>
          <w:szCs w:val="24"/>
        </w:rPr>
        <w:t>Джалильскя</w:t>
      </w:r>
      <w:proofErr w:type="spellEnd"/>
      <w:r>
        <w:rPr>
          <w:sz w:val="24"/>
          <w:szCs w:val="24"/>
        </w:rPr>
        <w:t xml:space="preserve"> гимназия»,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реализации основной образовательной программы основного общего образования, в частности:</w:t>
      </w:r>
    </w:p>
    <w:p w14:paraId="23632DDA" w14:textId="77777777" w:rsidR="0031501D" w:rsidRDefault="0031501D" w:rsidP="0031501D">
      <w:pPr>
        <w:pStyle w:val="-"/>
        <w:spacing w:line="240" w:lineRule="auto"/>
        <w:rPr>
          <w:sz w:val="24"/>
          <w:szCs w:val="24"/>
        </w:rPr>
      </w:pPr>
      <w:r>
        <w:rPr>
          <w:sz w:val="24"/>
          <w:szCs w:val="24"/>
        </w:rPr>
        <w:t xml:space="preserve">обеспечивают преемственность содержания и форм организации образовательной деятельности при реализации образовательных программ основного </w:t>
      </w:r>
      <w:proofErr w:type="gramStart"/>
      <w:r>
        <w:rPr>
          <w:sz w:val="24"/>
          <w:szCs w:val="24"/>
        </w:rPr>
        <w:t>общего  образования</w:t>
      </w:r>
      <w:proofErr w:type="gramEnd"/>
      <w:r>
        <w:rPr>
          <w:sz w:val="24"/>
          <w:szCs w:val="24"/>
        </w:rPr>
        <w:t>;</w:t>
      </w:r>
    </w:p>
    <w:p w14:paraId="2EE2C682" w14:textId="77777777" w:rsidR="0031501D" w:rsidRDefault="0031501D" w:rsidP="0031501D">
      <w:pPr>
        <w:pStyle w:val="-"/>
        <w:spacing w:line="240" w:lineRule="auto"/>
        <w:rPr>
          <w:sz w:val="24"/>
          <w:szCs w:val="24"/>
        </w:rPr>
      </w:pPr>
      <w:r>
        <w:rPr>
          <w:sz w:val="24"/>
          <w:szCs w:val="24"/>
        </w:rPr>
        <w:t>способствуют социально-психологической адаптации обучающихся к условиям гимназии с учетом специфики их возрастного психофизиологического развития, включая особенности адаптации к социальной среде;</w:t>
      </w:r>
    </w:p>
    <w:p w14:paraId="4CE6398D" w14:textId="77777777" w:rsidR="0031501D" w:rsidRDefault="0031501D" w:rsidP="0031501D">
      <w:pPr>
        <w:pStyle w:val="-"/>
        <w:spacing w:line="240" w:lineRule="auto"/>
        <w:rPr>
          <w:sz w:val="24"/>
          <w:szCs w:val="24"/>
        </w:rPr>
      </w:pPr>
      <w:r>
        <w:rPr>
          <w:sz w:val="24"/>
          <w:szCs w:val="24"/>
        </w:rPr>
        <w:t>формирование и развитие психолого-педагогической компетентности работников гимназии и родителей (законных представителей) несовершеннолетних обучающихся;</w:t>
      </w:r>
    </w:p>
    <w:p w14:paraId="373AA546" w14:textId="77777777" w:rsidR="0031501D" w:rsidRDefault="0031501D" w:rsidP="0031501D">
      <w:pPr>
        <w:pStyle w:val="-"/>
        <w:spacing w:line="240" w:lineRule="auto"/>
        <w:rPr>
          <w:sz w:val="24"/>
          <w:szCs w:val="24"/>
        </w:rPr>
      </w:pPr>
      <w:r>
        <w:rPr>
          <w:sz w:val="24"/>
          <w:szCs w:val="24"/>
        </w:rPr>
        <w:t>профилактику формирования у обучающихся девиантных форм поведения, агрессии и повышенной тревожности.</w:t>
      </w:r>
    </w:p>
    <w:p w14:paraId="5FE33A1B" w14:textId="77777777" w:rsidR="0031501D" w:rsidRDefault="0031501D" w:rsidP="0031501D">
      <w:pPr>
        <w:pStyle w:val="-"/>
        <w:spacing w:line="240" w:lineRule="auto"/>
        <w:rPr>
          <w:sz w:val="24"/>
          <w:szCs w:val="24"/>
        </w:rPr>
      </w:pPr>
      <w:r>
        <w:rPr>
          <w:sz w:val="24"/>
          <w:szCs w:val="24"/>
        </w:rPr>
        <w:t xml:space="preserve">В гимназии психолого-педагогическое сопровождение реализации программы основного общего образования осуществляется педагогом-психологом. </w:t>
      </w:r>
    </w:p>
    <w:p w14:paraId="2B39092F"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Цель психолого-педагогического сопровождения реализации ООП ООО - создание социально-психологических условий для развития личности обучающихся и их успешного обучения. Для успешного обучения и полноценного развития обучающихся педагогу-психологу совместно с педагогическим коллективом необходимо решить следующие задачи:</w:t>
      </w:r>
    </w:p>
    <w:p w14:paraId="46220EB7"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Выявлять и отслеживать динамику психологического развития школьника с целью своевременной профилактики и эффективного решения проблем, возникающих в обучении, общении и психическом состоянии.</w:t>
      </w:r>
    </w:p>
    <w:p w14:paraId="239B56A1" w14:textId="77777777" w:rsidR="0031501D" w:rsidRDefault="0031501D" w:rsidP="0031501D">
      <w:pPr>
        <w:spacing w:after="0" w:line="240" w:lineRule="auto"/>
        <w:jc w:val="both"/>
      </w:pPr>
      <w:r>
        <w:rPr>
          <w:rFonts w:ascii="Times New Roman" w:hAnsi="Times New Roman" w:cs="Times New Roman"/>
          <w:sz w:val="24"/>
          <w:szCs w:val="24"/>
        </w:rPr>
        <w:t xml:space="preserve"> • Совершенствовать систему психолого-педагогической поддержки пятиклассников в период адаптации при переходе в средний уровень, позволяющей им приспособиться к новым школьным требованиям и развиваться, совершенствоваться в различных сферах общения и деятельности.</w:t>
      </w:r>
      <w:r>
        <w:t xml:space="preserve"> </w:t>
      </w:r>
    </w:p>
    <w:p w14:paraId="1957114B"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Создавать специальные социально-психологические условия, позволяющие осуществлять развивающую работу с детьми, испытывающими проблемы в психологическом развитии и обучении с учетом специфики возрастного психофизического развития обучающихся. </w:t>
      </w:r>
    </w:p>
    <w:p w14:paraId="3C3F2391"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Формировать у обучающихся способности к самопознанию, саморазвитию и самоопределению с целью их дальнейшей социализации. </w:t>
      </w:r>
    </w:p>
    <w:p w14:paraId="5D4449CA"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Оказывать психолого-педагогическую поддержку всех участников образовательного процесса путем обеспечения вариативности направлений и форм, а также диверсификации уровней психолого-педагогического сопровождения участников образовательного процесса. </w:t>
      </w:r>
    </w:p>
    <w:p w14:paraId="1FCFBB9A"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 рамках психолого-педагогической работы осуществляются следующие направления деятельности:</w:t>
      </w:r>
    </w:p>
    <w:p w14:paraId="7F5CC807"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Психолого-педагогическая диагностика, направленная на выявление статуса учащихся: особенностей психического развития ребенка, сформированности определенных психологических новообразований, соответствия уровня развития умений, знаний, навыков, личностных и межличностных образований возрастным ориентирам и требованиям общества. </w:t>
      </w:r>
    </w:p>
    <w:p w14:paraId="2572A084"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Консультативная работа с педагогами, родителями, администрацией гимназии - помощь в решении тех, с которыми к психологу обращаются педагоги, обучающиеся, родители.</w:t>
      </w:r>
    </w:p>
    <w:p w14:paraId="3984B80D"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Психологическое просвещение - формирование психологической культуры, развитие психолого-педагогической компетентности педагогов, родителей и обучающихся. </w:t>
      </w:r>
    </w:p>
    <w:p w14:paraId="3395AB3B"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Развивающая работа, ориентированная на оказание помощи детям, испытывающим трудности в школьной адаптации, обучении и развитии. Эти трудности могут проявляться в поведении, 623 обучении, самочувствии ребенка. Оказание помощи осуществляется в форме групповой и индивидуальной развивающей работы. </w:t>
      </w:r>
    </w:p>
    <w:p w14:paraId="0FD6CE7A"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Экспертная деятельность - экспертиза (образовательной среды, профессиональной деятельности педагогов образовательного учреждения, микроклимата в детских коллективах и педагогической среде, эмоционально-психологической составляющей образовательного процесса). </w:t>
      </w:r>
    </w:p>
    <w:p w14:paraId="3EBBE235"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Все обозначенные выше направления работы в рамках психолого-педагогического сопровождения отражены в следующих этапах деятельности.</w:t>
      </w:r>
    </w:p>
    <w:p w14:paraId="48E1D475"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 этап (5 класс) - переход обучающегося на новый уровень образования </w:t>
      </w:r>
    </w:p>
    <w:p w14:paraId="1AA0781B"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Психолого-педагогическое сопровождение обучающихся 5-х классов направлено на создание условий для успешного обучения обучающихся в среднем уровне гимназии. Особое значение придается созданию условий для успешной социально-психологической адаптации к новой социальной ситуации. Этот этап обеспечивается программой психолого-педагогической поддержки при переходе в средний уровень и формами работы с детьми. Главное- создание в рамках образовательной среды психологических условий успешной адаптации. Проводится фронтальная и индивидуальная диагностика, создается банк данных об интеллектуальном и личностном развитии, о формировании УУД обучающихся. Индивидуальная диагностика проводится по запросу педагогов или родителей обучающихся. Комплекс методик обследования адаптационного периода включает в себя наиболее показательные для адаптации процессы: мотивация учения, самочувствие, тревожность.</w:t>
      </w:r>
    </w:p>
    <w:p w14:paraId="192C50FE"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рамках данного этапа (с сентября по май) предполагается: </w:t>
      </w:r>
    </w:p>
    <w:p w14:paraId="542BE80E"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Проведение психолого-педагогической диагностики, направленной на изучение уровня психологической адаптации обучающихся к учебному процессу. </w:t>
      </w:r>
    </w:p>
    <w:p w14:paraId="33723B60"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Проведение консультационной и просветительской работы с родителями пятиклассников для ознакомления взрослых с основными задачами и трудностями адаптационного периода. </w:t>
      </w:r>
    </w:p>
    <w:p w14:paraId="405CA6FE"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Проведение консультационной и просветительской работы с обучающимися, в направлении формирования социальной и коммуникативной компетентности, адаптации в изменяющейся образовательной среде. </w:t>
      </w:r>
    </w:p>
    <w:p w14:paraId="3D7F454D"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Проведение групповых и индивидуальных консультаций с педагогами по выявлению возможных сложностей в формировании УУД и реализации ФГОС. Данное направление позволяет направить работу педагогов на построение учебного процесса в соответствии с индивидуальными особенностями и возможностями школьников.</w:t>
      </w:r>
    </w:p>
    <w:p w14:paraId="56926B72"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5. Коррекционно-развивающая работа проводится с двумя целевыми группами: обучающимися с ООП (разрабатывается и реализуется педагогами гимназии по </w:t>
      </w:r>
      <w:r>
        <w:rPr>
          <w:rFonts w:ascii="Times New Roman" w:hAnsi="Times New Roman" w:cs="Times New Roman"/>
          <w:sz w:val="24"/>
          <w:szCs w:val="24"/>
        </w:rPr>
        <w:lastRenderedPageBreak/>
        <w:t>результатам работы психолого-педагогического консилиума</w:t>
      </w:r>
      <w:proofErr w:type="gramStart"/>
      <w:r>
        <w:rPr>
          <w:rFonts w:ascii="Times New Roman" w:hAnsi="Times New Roman" w:cs="Times New Roman"/>
          <w:sz w:val="24"/>
          <w:szCs w:val="24"/>
        </w:rPr>
        <w:t>),обучающимися</w:t>
      </w:r>
      <w:proofErr w:type="gramEnd"/>
      <w:r>
        <w:rPr>
          <w:rFonts w:ascii="Times New Roman" w:hAnsi="Times New Roman" w:cs="Times New Roman"/>
          <w:sz w:val="24"/>
          <w:szCs w:val="24"/>
        </w:rPr>
        <w:t>, испытывающими временные трудности адаптационного периода. Занятия проводятся как в индивидуальной, так и в групповой форме. Их задача - настроить обучающихся на предъявляемую основной школой систему требований, снять чрезмерное психическое напряжение, сформировать у обучающихся коммуникативные навыки, необходимые для установления межличностных отношений, общения и сотрудничества, оказать помощь обучающимся в усвоении школьных правил.</w:t>
      </w:r>
    </w:p>
    <w:p w14:paraId="4A30D166"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6. Аналитическая работа, направленная на осмысление итогов деятельности по психолого-педагогическому сопровождению ФГОС ООО, планирование работы на следующий год. </w:t>
      </w:r>
    </w:p>
    <w:p w14:paraId="4DDE1FDA"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II этап - психолого-педагогическое сопровождение обучающихся 6-8 классов Работа по сопровождению 6-8 классов определяется запросом со стороны родителей обучающихся и администрации гимназии. В рамках данного этапа (с сентября по май) предполагается</w:t>
      </w:r>
    </w:p>
    <w:p w14:paraId="5D78DA51"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Проведение психолого-педагогической диагностики, для изучения уровня психологической адаптации вновь прибывших обучающихся к учебному процессу, изучение микроклимата классных коллективов, уровня тревожности, сформированности УУД и т.д. </w:t>
      </w:r>
    </w:p>
    <w:p w14:paraId="005C3364"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Проведение консультационной и просветительской работы с родителями обучающихся, направленной на ознакомление взрослых с основными особенностями возрастных периодов развития. </w:t>
      </w:r>
    </w:p>
    <w:p w14:paraId="6C2C2E42"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Проведение групповых и индивидуальных консультаций с педагогами по выявлению возможных сложностей в формировании УУД и реализации ФГОС, что позволяет направить работу педагогов на построение учебного процесса в соответствии с индивидуальными особенностями и возможностями школьников. </w:t>
      </w:r>
    </w:p>
    <w:p w14:paraId="75F79D40"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 Проведение консультационной и просветительской работы с обучающимися </w:t>
      </w:r>
    </w:p>
    <w:p w14:paraId="37589178"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5. Коррекционно-развивающая работа проводится обучающимися с (разрабатывается и реализуется специалистами ОУ по результатам диагностических обследований, либо по запросу участников образовательного процесса). Занятия проводятся как в индивидуальной, так и в групповой форме. Их задача - помочь обучающимся преодолевать сложности подросткового возраста, негативизм, корректировать проблемы на личностном, эмоциональном уровнях, снять чрезмерное психическое напряжение, коммуникативные навыки, необходимые для установления межличностных отношений, общения и сотрудничества, оказать помощь вновь прибывшим обучающимся в усвоении школьных правил. </w:t>
      </w:r>
    </w:p>
    <w:p w14:paraId="5BD16DC0"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6. Аналитическая работа, направленная на осмысление итогов деятельности по психолого-педагогическому сопровождению ФГОС ООО, планирование работы на следующий год. </w:t>
      </w:r>
    </w:p>
    <w:p w14:paraId="0C6C51B2"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III этап - Психолого-педагогическая экспертиза уровня сформированности УУД обучающихся 9-х классов </w:t>
      </w:r>
    </w:p>
    <w:p w14:paraId="3286BF34"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рамках данного этапа (с сентября по май) предполагается: </w:t>
      </w:r>
    </w:p>
    <w:p w14:paraId="766207CD"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Проведение психолого-педагогической диагностики, направленной на определение у обучающихся уровня сформированности универсальных учебных действий; готовности к выбору индивидуального образовательного маршрута при завершении обучения в 9 классе. </w:t>
      </w:r>
    </w:p>
    <w:p w14:paraId="29D2427A"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2.Проведение элективных и факультативных курсов направленных на самоопределение подростков и выбор ими дальнейшего образовательного маршрута. </w:t>
      </w:r>
    </w:p>
    <w:p w14:paraId="024D17AB"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Проведение индивидуальных и групповых консультаций родителей по определению дальнейшего образовательного маршрута детей с учетом индивидуальных особенностей и профессиональных интересов и склонностей (по результатам диагностик). </w:t>
      </w:r>
    </w:p>
    <w:p w14:paraId="6291AA53"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 Организация и проведение собеседования по готовности к выбору обучающимися дальнейшего образовательного маршрута и определению путей его достижения. </w:t>
      </w:r>
    </w:p>
    <w:p w14:paraId="09401CA2" w14:textId="77777777" w:rsidR="0031501D" w:rsidRDefault="0031501D" w:rsidP="0031501D">
      <w:pPr>
        <w:spacing w:after="0" w:line="240" w:lineRule="auto"/>
        <w:jc w:val="both"/>
        <w:rPr>
          <w:rFonts w:ascii="Times New Roman" w:hAnsi="Times New Roman" w:cs="Times New Roman"/>
          <w:sz w:val="24"/>
          <w:szCs w:val="24"/>
        </w:rPr>
      </w:pPr>
    </w:p>
    <w:p w14:paraId="7B971B3C" w14:textId="77777777" w:rsidR="0031501D" w:rsidRDefault="0031501D" w:rsidP="0031501D">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3.4.3. Финансово-экономические условия реализации образовательной программы основного общего образования</w:t>
      </w:r>
    </w:p>
    <w:p w14:paraId="6EFCC953"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муниципальном задании</w:t>
      </w:r>
    </w:p>
    <w:p w14:paraId="72C47128" w14:textId="77777777" w:rsidR="0031501D" w:rsidRDefault="0031501D" w:rsidP="0031501D">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Муниципальное  задание</w:t>
      </w:r>
      <w:proofErr w:type="gramEnd"/>
      <w:r>
        <w:rPr>
          <w:rFonts w:ascii="Times New Roman" w:hAnsi="Times New Roman" w:cs="Times New Roman"/>
          <w:sz w:val="24"/>
          <w:szCs w:val="24"/>
        </w:rPr>
        <w:t xml:space="preserve">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14:paraId="7535FD0B"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Финансовое обеспечение реализации образовательной программы основного общего образования бюджетного учреждения осуществляется исходя из расходных обязательств на основе муниципального задания по оказанию муниципальных образовательных услуг.</w:t>
      </w:r>
    </w:p>
    <w:p w14:paraId="33399665"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включает: </w:t>
      </w:r>
    </w:p>
    <w:p w14:paraId="434B5CDC" w14:textId="77777777" w:rsidR="0031501D" w:rsidRDefault="0031501D" w:rsidP="0031501D">
      <w:pPr>
        <w:widowControl w:val="0"/>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расходы на оплату труда работников, участвующих в разработке и реализации образовательной программы основного общего образования;</w:t>
      </w:r>
    </w:p>
    <w:p w14:paraId="3D36384B" w14:textId="77777777" w:rsidR="0031501D" w:rsidRDefault="0031501D" w:rsidP="0031501D">
      <w:pPr>
        <w:widowControl w:val="0"/>
        <w:numPr>
          <w:ilvl w:val="0"/>
          <w:numId w:val="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расходы на приобретение учебников и учебных пособий, средств обучения;</w:t>
      </w:r>
    </w:p>
    <w:p w14:paraId="641A5CF3" w14:textId="77777777" w:rsidR="0031501D" w:rsidRDefault="0031501D" w:rsidP="0031501D">
      <w:pPr>
        <w:widowControl w:val="0"/>
        <w:numPr>
          <w:ilvl w:val="0"/>
          <w:numId w:val="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прочие расходы (за исключением расходов на содержание зданий и оплату коммунальных услуг, осуществляемых из местных бюджетов).</w:t>
      </w:r>
    </w:p>
    <w:p w14:paraId="626CCFF6"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Порядок определения и доведения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 положений: </w:t>
      </w:r>
    </w:p>
    <w:p w14:paraId="0372E99C"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B7"/>
      </w:r>
      <w:r>
        <w:rPr>
          <w:rFonts w:ascii="Times New Roman" w:hAnsi="Times New Roman" w:cs="Times New Roman"/>
          <w:sz w:val="24"/>
          <w:szCs w:val="24"/>
        </w:rPr>
        <w:t xml:space="preserve"> сохранение уровня финансирования по статьям расходов, включенным в величину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14:paraId="6A78C5F5"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sym w:font="Symbol" w:char="F0B7"/>
      </w:r>
      <w:r>
        <w:rPr>
          <w:rFonts w:ascii="Times New Roman" w:hAnsi="Times New Roman" w:cs="Times New Roman"/>
          <w:sz w:val="24"/>
          <w:szCs w:val="24"/>
        </w:rPr>
        <w:t xml:space="preserve"> возможность использования нормативов не только на уровне межбюджетных отношений (бюджет субъекта Российской Федерации – местный бюджет), но и на уровне </w:t>
      </w:r>
      <w:proofErr w:type="spellStart"/>
      <w:r>
        <w:rPr>
          <w:rFonts w:ascii="Times New Roman" w:hAnsi="Times New Roman" w:cs="Times New Roman"/>
          <w:sz w:val="24"/>
          <w:szCs w:val="24"/>
        </w:rPr>
        <w:t>внутрибюджетных</w:t>
      </w:r>
      <w:proofErr w:type="spellEnd"/>
      <w:r>
        <w:rPr>
          <w:rFonts w:ascii="Times New Roman" w:hAnsi="Times New Roman" w:cs="Times New Roman"/>
          <w:sz w:val="24"/>
          <w:szCs w:val="24"/>
        </w:rPr>
        <w:t xml:space="preserve"> отношений (местный бюджет – общеобразовательная организация) и общеобразовательной организации.</w:t>
      </w:r>
    </w:p>
    <w:p w14:paraId="364F425D"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Нормативные затраты на оказание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 Формирование фонда оплаты труда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w:t>
      </w:r>
      <w:r>
        <w:rPr>
          <w:rFonts w:ascii="Times New Roman" w:hAnsi="Times New Roman" w:cs="Times New Roman"/>
          <w:sz w:val="24"/>
          <w:szCs w:val="24"/>
        </w:rPr>
        <w:lastRenderedPageBreak/>
        <w:t xml:space="preserve">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Для обеспечения требований -ФГОС на основе проведенного анализа материально-технических условий реализации образовательной программы основного общего образования образовательная организация: 1) проводит экономический расчет стоимости обеспечения требований ФГОС; </w:t>
      </w:r>
    </w:p>
    <w:p w14:paraId="19B1B504"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основного общего образования;</w:t>
      </w:r>
    </w:p>
    <w:p w14:paraId="517A1C04"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определяет величину затрат на обеспечение требований к условиям реализации образовательной программы основного общего образования; </w:t>
      </w:r>
    </w:p>
    <w:p w14:paraId="54919CD2"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 соотносит необходимые затраты с региональным (муниципальным) графиком внедрения ФГОС ООО и определяет распределение по годам освоения средств на обеспечение требований к условиям реализации образовательной программы основного общего образования; </w:t>
      </w:r>
    </w:p>
    <w:p w14:paraId="7139F62F"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w:t>
      </w:r>
    </w:p>
    <w:p w14:paraId="57A6575E"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 этом учитывается, что взаимодействие может осуществляться:</w:t>
      </w:r>
    </w:p>
    <w:p w14:paraId="23729960"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sym w:font="Symbol" w:char="F0B7"/>
      </w:r>
      <w:r>
        <w:rPr>
          <w:rFonts w:ascii="Times New Roman" w:hAnsi="Times New Roman" w:cs="Times New Roman"/>
          <w:sz w:val="24"/>
          <w:szCs w:val="24"/>
        </w:rPr>
        <w:t xml:space="preserve"> 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14:paraId="7E72C4BF"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sym w:font="Symbol" w:char="F0B7"/>
      </w:r>
      <w:r>
        <w:rPr>
          <w:rFonts w:ascii="Times New Roman" w:hAnsi="Times New Roman" w:cs="Times New Roman"/>
          <w:sz w:val="24"/>
          <w:szCs w:val="24"/>
        </w:rPr>
        <w:t xml:space="preserve"> 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 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образовательной услуги (вспомогательного, технического, административно-управленческого персонала)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 образовательной организации учредителем. </w:t>
      </w:r>
    </w:p>
    <w:p w14:paraId="13F2E187"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Нормативные затраты на коммунальные услуги определяются исходя из нормативов потребления коммунальных услуг и включают в себя: </w:t>
      </w:r>
    </w:p>
    <w:p w14:paraId="67C2C18C"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нормативные затраты на холодное и горячее водоснабжение, канализацию; </w:t>
      </w:r>
    </w:p>
    <w:p w14:paraId="3587F8F8"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нормативные затраты на потребление электрической энергии; </w:t>
      </w:r>
    </w:p>
    <w:p w14:paraId="3C670528"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нормативные затраты на потребление тепловой энергии. </w:t>
      </w:r>
    </w:p>
    <w:p w14:paraId="573D98CF"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 </w:t>
      </w:r>
    </w:p>
    <w:p w14:paraId="711C2FC3"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Нормативные затраты на содержание недвижимого имущества включают в себя:</w:t>
      </w:r>
    </w:p>
    <w:p w14:paraId="616141A0"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sym w:font="Symbol" w:char="F0B7"/>
      </w:r>
      <w:r>
        <w:rPr>
          <w:rFonts w:ascii="Times New Roman" w:hAnsi="Times New Roman" w:cs="Times New Roman"/>
          <w:sz w:val="24"/>
          <w:szCs w:val="24"/>
        </w:rPr>
        <w:t xml:space="preserve"> нормативные затраты на эксплуатацию системы противопожарной безопасности; </w:t>
      </w:r>
    </w:p>
    <w:p w14:paraId="6B1F85A4"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B7"/>
      </w:r>
      <w:r>
        <w:rPr>
          <w:rFonts w:ascii="Times New Roman" w:hAnsi="Times New Roman" w:cs="Times New Roman"/>
          <w:sz w:val="24"/>
          <w:szCs w:val="24"/>
        </w:rPr>
        <w:t xml:space="preserve"> нормативные затраты на проведение текущего ремонта объектов недвижимого имущества; </w:t>
      </w:r>
    </w:p>
    <w:p w14:paraId="3356E1B6"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B7"/>
      </w:r>
      <w:r>
        <w:rPr>
          <w:rFonts w:ascii="Times New Roman" w:hAnsi="Times New Roman" w:cs="Times New Roman"/>
          <w:sz w:val="24"/>
          <w:szCs w:val="24"/>
        </w:rPr>
        <w:t xml:space="preserve"> нормативные затраты на содержание прилегающих территорий в соответствии с утвержденными санитарными правилами и нормами; </w:t>
      </w:r>
    </w:p>
    <w:p w14:paraId="271DC3C8"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sym w:font="Symbol" w:char="F0B7"/>
      </w:r>
      <w:r>
        <w:rPr>
          <w:rFonts w:ascii="Times New Roman" w:hAnsi="Times New Roman" w:cs="Times New Roman"/>
          <w:sz w:val="24"/>
          <w:szCs w:val="24"/>
        </w:rPr>
        <w:t xml:space="preserve"> прочие нормативные затраты на содержание недвижимого имущества. </w:t>
      </w:r>
    </w:p>
    <w:p w14:paraId="3BECA021"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Нормативные затраты на эксплуатацию систем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Нормативные затраты </w:t>
      </w:r>
      <w:r>
        <w:rPr>
          <w:rFonts w:ascii="Times New Roman" w:hAnsi="Times New Roman" w:cs="Times New Roman"/>
          <w:sz w:val="24"/>
          <w:szCs w:val="24"/>
        </w:rPr>
        <w:lastRenderedPageBreak/>
        <w:t>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14:paraId="7FC7EEF9" w14:textId="77777777" w:rsidR="0031501D" w:rsidRDefault="0031501D" w:rsidP="0031501D">
      <w:pPr>
        <w:spacing w:after="0" w:line="240" w:lineRule="auto"/>
        <w:jc w:val="both"/>
      </w:pPr>
    </w:p>
    <w:p w14:paraId="3427B042" w14:textId="77777777" w:rsidR="0031501D" w:rsidRDefault="0031501D" w:rsidP="0031501D">
      <w:pPr>
        <w:pStyle w:val="aff3"/>
        <w:rPr>
          <w:rFonts w:ascii="Times New Roman" w:hAnsi="Times New Roman" w:cs="Times New Roman"/>
          <w:sz w:val="24"/>
          <w:szCs w:val="24"/>
        </w:rPr>
      </w:pPr>
      <w:bookmarkStart w:id="2" w:name="bookmark1986"/>
      <w:r>
        <w:rPr>
          <w:rFonts w:ascii="Times New Roman" w:hAnsi="Times New Roman" w:cs="Times New Roman"/>
          <w:sz w:val="24"/>
          <w:szCs w:val="24"/>
        </w:rPr>
        <w:t>3.4.4. Материально-техническое и учебно-методическое обеспечение программы основного общего образования</w:t>
      </w:r>
      <w:bookmarkEnd w:id="2"/>
    </w:p>
    <w:p w14:paraId="71A199BB" w14:textId="77777777" w:rsidR="0031501D" w:rsidRDefault="0031501D" w:rsidP="0031501D">
      <w:pPr>
        <w:pStyle w:val="aff3"/>
        <w:rPr>
          <w:rFonts w:ascii="Times New Roman" w:hAnsi="Times New Roman" w:cs="Times New Roman"/>
          <w:sz w:val="24"/>
          <w:szCs w:val="24"/>
        </w:rPr>
      </w:pPr>
      <w:bookmarkStart w:id="3" w:name="bookmark1988"/>
    </w:p>
    <w:p w14:paraId="5F939F41" w14:textId="77777777" w:rsidR="0031501D" w:rsidRDefault="0031501D" w:rsidP="0031501D">
      <w:pPr>
        <w:pStyle w:val="aff3"/>
        <w:rPr>
          <w:rFonts w:ascii="Times New Roman" w:hAnsi="Times New Roman" w:cs="Times New Roman"/>
          <w:sz w:val="24"/>
          <w:szCs w:val="24"/>
        </w:rPr>
      </w:pPr>
      <w:r>
        <w:rPr>
          <w:rFonts w:ascii="Times New Roman" w:hAnsi="Times New Roman" w:cs="Times New Roman"/>
          <w:sz w:val="24"/>
          <w:szCs w:val="24"/>
        </w:rPr>
        <w:t>3.4.4.</w:t>
      </w:r>
      <w:proofErr w:type="gramStart"/>
      <w:r>
        <w:rPr>
          <w:rFonts w:ascii="Times New Roman" w:hAnsi="Times New Roman" w:cs="Times New Roman"/>
          <w:sz w:val="24"/>
          <w:szCs w:val="24"/>
        </w:rPr>
        <w:t>1.Информационно</w:t>
      </w:r>
      <w:proofErr w:type="gramEnd"/>
      <w:r>
        <w:rPr>
          <w:rFonts w:ascii="Times New Roman" w:hAnsi="Times New Roman" w:cs="Times New Roman"/>
          <w:sz w:val="24"/>
          <w:szCs w:val="24"/>
        </w:rPr>
        <w:t>-образовательная среда</w:t>
      </w:r>
      <w:bookmarkEnd w:id="3"/>
    </w:p>
    <w:p w14:paraId="3D51786D"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Информационно-образовательная среда (ИОС) является открытой педагогической системой, сформированной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гарантирующих безопасность и охрану здоровья участников образовательного процесса, обеспечивающих достижение целей основного общего образования, его высокое качество, личностное развитие обучающихся.</w:t>
      </w:r>
    </w:p>
    <w:p w14:paraId="7985B214"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Основными компонентами ИОС образовательной организации являются:</w:t>
      </w:r>
    </w:p>
    <w:p w14:paraId="190DAA38" w14:textId="77777777" w:rsidR="0031501D" w:rsidRDefault="0031501D" w:rsidP="0031501D">
      <w:pPr>
        <w:widowControl w:val="0"/>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учебно-методические комплекты по всем учебным предметам на государственном языке Российской Федерации (языке реализации основной образовательной программы основного общего образования), из расчета не менее одного учебника по учебному предмету обязательной части учебного плана на одного обучающегося;</w:t>
      </w:r>
    </w:p>
    <w:p w14:paraId="3C47F10C" w14:textId="77777777" w:rsidR="0031501D" w:rsidRDefault="0031501D" w:rsidP="0031501D">
      <w:pPr>
        <w:widowControl w:val="0"/>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фонд дополнительной литературы (художественная и научно-популярная литература, справочно-библиографические и периодические издания);</w:t>
      </w:r>
    </w:p>
    <w:p w14:paraId="2EF736DF" w14:textId="77777777" w:rsidR="0031501D" w:rsidRDefault="0031501D" w:rsidP="0031501D">
      <w:pPr>
        <w:widowControl w:val="0"/>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учебно-наглядные пособия (средства натурного фонда, модели, печатные, экранно-звуковые средства, мультимедийные средства);</w:t>
      </w:r>
    </w:p>
    <w:p w14:paraId="5D00D6DC" w14:textId="77777777" w:rsidR="0031501D" w:rsidRDefault="0031501D" w:rsidP="0031501D">
      <w:pPr>
        <w:widowControl w:val="0"/>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информационно-образовательные ресурсы Интернета, прошедшие в </w:t>
      </w:r>
      <w:proofErr w:type="spellStart"/>
      <w:r>
        <w:rPr>
          <w:rFonts w:ascii="Times New Roman" w:hAnsi="Times New Roman" w:cs="Times New Roman"/>
          <w:sz w:val="24"/>
          <w:szCs w:val="24"/>
        </w:rPr>
        <w:t>установленом</w:t>
      </w:r>
      <w:proofErr w:type="spellEnd"/>
      <w:r>
        <w:rPr>
          <w:rFonts w:ascii="Times New Roman" w:hAnsi="Times New Roman" w:cs="Times New Roman"/>
          <w:sz w:val="24"/>
          <w:szCs w:val="24"/>
        </w:rPr>
        <w:t xml:space="preserve"> порядке процедуру верификации и обеспечивающие доступ обучающихся к учебным материалам, в т. ч. к наследию отечественного кинематографа;</w:t>
      </w:r>
    </w:p>
    <w:p w14:paraId="043FAB90" w14:textId="77777777" w:rsidR="0031501D" w:rsidRDefault="0031501D" w:rsidP="0031501D">
      <w:pPr>
        <w:widowControl w:val="0"/>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информационно-телекоммуникационная инфраструктура;</w:t>
      </w:r>
    </w:p>
    <w:p w14:paraId="19A56D89" w14:textId="77777777" w:rsidR="0031501D" w:rsidRDefault="0031501D" w:rsidP="0031501D">
      <w:pPr>
        <w:widowControl w:val="0"/>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технические средства, обеспечивающие функционирование информационно-образовательной среды;</w:t>
      </w:r>
    </w:p>
    <w:p w14:paraId="7A67D969" w14:textId="77777777" w:rsidR="0031501D" w:rsidRDefault="0031501D" w:rsidP="0031501D">
      <w:pPr>
        <w:widowControl w:val="0"/>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программные инструменты, обеспечивающие функционирование информационно-образовательной среды;</w:t>
      </w:r>
    </w:p>
    <w:p w14:paraId="7D0C9DA2" w14:textId="77777777" w:rsidR="0031501D" w:rsidRDefault="0031501D" w:rsidP="0031501D">
      <w:pPr>
        <w:widowControl w:val="0"/>
        <w:numPr>
          <w:ilvl w:val="0"/>
          <w:numId w:val="4"/>
        </w:numPr>
        <w:spacing w:after="0" w:line="240" w:lineRule="auto"/>
        <w:jc w:val="both"/>
        <w:rPr>
          <w:rFonts w:ascii="Times New Roman" w:hAnsi="Times New Roman" w:cs="Times New Roman"/>
          <w:sz w:val="24"/>
          <w:szCs w:val="24"/>
        </w:rPr>
      </w:pPr>
      <w:r>
        <w:rPr>
          <w:rFonts w:ascii="Times New Roman" w:eastAsia="Arial" w:hAnsi="Times New Roman" w:cs="Times New Roman"/>
          <w:sz w:val="24"/>
          <w:szCs w:val="24"/>
        </w:rPr>
        <w:t xml:space="preserve"> </w:t>
      </w:r>
      <w:r>
        <w:rPr>
          <w:rFonts w:ascii="Times New Roman" w:hAnsi="Times New Roman" w:cs="Times New Roman"/>
          <w:sz w:val="24"/>
          <w:szCs w:val="24"/>
        </w:rPr>
        <w:t>служба технической поддержки функционирования информационно-образовательной среды.</w:t>
      </w:r>
    </w:p>
    <w:p w14:paraId="68083FDE"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ИОС образовательной организации предоставляет для участников образовательного процесса возможность:</w:t>
      </w:r>
    </w:p>
    <w:p w14:paraId="1F8716C5" w14:textId="77777777" w:rsidR="0031501D" w:rsidRDefault="0031501D" w:rsidP="0031501D">
      <w:pPr>
        <w:widowControl w:val="0"/>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достижения обучающимися планируемых результатов освоения ООП ООО, в том числе адаптированной для обучающихся с ограниченными возможностями здоровья (ОВЗ);</w:t>
      </w:r>
    </w:p>
    <w:p w14:paraId="1C81455B" w14:textId="77777777" w:rsidR="0031501D" w:rsidRDefault="0031501D" w:rsidP="0031501D">
      <w:pPr>
        <w:widowControl w:val="0"/>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развития личности, удовлетворения познавательных интересов, самореализации обучающихся, в том числе одаренных и талантливых, через организацию учебной и внеурочной деятельности, социальных практик, включая общественно-полезную деятельность, профессиональной пробы, практическую подготовку, систему кружков, клубов, секций, студий с использованием возможностей организаций дополнительного образования, культуры и спорта, профессиональных образовательных организаций и социальных партнеров в профессионально-производственном окружении;</w:t>
      </w:r>
    </w:p>
    <w:p w14:paraId="264E79F8" w14:textId="77777777" w:rsidR="0031501D" w:rsidRDefault="0031501D" w:rsidP="0031501D">
      <w:pPr>
        <w:widowControl w:val="0"/>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формирования функциональной грамотности обучающихся, включающей овладение ключевыми компетенциями, составляющими основу дальнейшего успешного образования и ориентации в мире профессий;</w:t>
      </w:r>
    </w:p>
    <w:p w14:paraId="2BA9E4A1" w14:textId="77777777" w:rsidR="0031501D" w:rsidRDefault="0031501D" w:rsidP="0031501D">
      <w:pPr>
        <w:widowControl w:val="0"/>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w:t>
      </w:r>
      <w:r>
        <w:rPr>
          <w:rFonts w:ascii="Times New Roman" w:hAnsi="Times New Roman" w:cs="Times New Roman"/>
          <w:sz w:val="24"/>
          <w:szCs w:val="24"/>
        </w:rPr>
        <w:lastRenderedPageBreak/>
        <w:t>профессиональных ориентаций;</w:t>
      </w:r>
    </w:p>
    <w:p w14:paraId="2FB4BD8B" w14:textId="77777777" w:rsidR="0031501D" w:rsidRDefault="0031501D" w:rsidP="0031501D">
      <w:pPr>
        <w:widowControl w:val="0"/>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индивидуализации процесса образования посредством проектирования и реализации индивидуальных образовательных планов обучающихся, обеспечения их эффективной самостоятельной работы при поддержке педагогических работников;</w:t>
      </w:r>
    </w:p>
    <w:p w14:paraId="43D85B28" w14:textId="77777777" w:rsidR="0031501D" w:rsidRDefault="0031501D" w:rsidP="0031501D">
      <w:pPr>
        <w:widowControl w:val="0"/>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включения обучающихся в процесс преобразования социальной среды населенного пункта,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14:paraId="5E2DE951" w14:textId="77777777" w:rsidR="0031501D" w:rsidRDefault="0031501D" w:rsidP="0031501D">
      <w:pPr>
        <w:widowControl w:val="0"/>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формирования у обучающихся опыта самостоятельной образовательной и общественной деятельности;</w:t>
      </w:r>
    </w:p>
    <w:p w14:paraId="225CB5D3" w14:textId="77777777" w:rsidR="0031501D" w:rsidRDefault="0031501D" w:rsidP="0031501D">
      <w:pPr>
        <w:widowControl w:val="0"/>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формирования у обучающихся экологической грамотности, навыков здорового и безопасного для человека и окружающей его среды образа жизни;</w:t>
      </w:r>
    </w:p>
    <w:p w14:paraId="59B81A9F" w14:textId="77777777" w:rsidR="0031501D" w:rsidRDefault="0031501D" w:rsidP="0031501D">
      <w:pPr>
        <w:widowControl w:val="0"/>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использования в образовательной деятельности современных образовательных технологий, направленных в том числе на воспитание обучающихся;</w:t>
      </w:r>
    </w:p>
    <w:p w14:paraId="06E21DBB" w14:textId="77777777" w:rsidR="0031501D" w:rsidRDefault="0031501D" w:rsidP="0031501D">
      <w:pPr>
        <w:widowControl w:val="0"/>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с учетом особенностей развития субъекта Российской Федерации;</w:t>
      </w:r>
    </w:p>
    <w:p w14:paraId="2B9B4BDA" w14:textId="77777777" w:rsidR="0031501D" w:rsidRDefault="0031501D" w:rsidP="0031501D">
      <w:pPr>
        <w:widowControl w:val="0"/>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эффективного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14:paraId="7FB9B785" w14:textId="77777777" w:rsidR="0031501D" w:rsidRDefault="0031501D" w:rsidP="0031501D">
      <w:pPr>
        <w:widowControl w:val="0"/>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эффективного управления организацией с использованием ИКТ, современных механизмов финансирования.</w:t>
      </w:r>
    </w:p>
    <w:p w14:paraId="12C2548B"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Электронная информационно-образовательная среда организации обеспечивает:</w:t>
      </w:r>
    </w:p>
    <w:p w14:paraId="44320946" w14:textId="77777777" w:rsidR="0031501D" w:rsidRDefault="0031501D" w:rsidP="0031501D">
      <w:pPr>
        <w:spacing w:after="0" w:line="240" w:lineRule="auto"/>
        <w:ind w:left="240" w:hanging="240"/>
        <w:jc w:val="both"/>
        <w:rPr>
          <w:rFonts w:ascii="Times New Roman" w:hAnsi="Times New Roman" w:cs="Times New Roman"/>
          <w:sz w:val="24"/>
          <w:szCs w:val="24"/>
        </w:rPr>
      </w:pPr>
      <w:r>
        <w:rPr>
          <w:rFonts w:ascii="Times New Roman" w:hAnsi="Times New Roman" w:cs="Times New Roman"/>
          <w:sz w:val="24"/>
          <w:szCs w:val="24"/>
        </w:rPr>
        <w:t xml:space="preserve">доступ к учебным планам, рабочим программам, электронным учебным изданиям и электронным образовательным ресурсам, указанным в рабочих программах посредством сайта гимназии. </w:t>
      </w:r>
    </w:p>
    <w:p w14:paraId="4E9AA5C9" w14:textId="77777777" w:rsidR="0031501D" w:rsidRDefault="0031501D" w:rsidP="0031501D">
      <w:pPr>
        <w:spacing w:after="0" w:line="240" w:lineRule="auto"/>
        <w:ind w:left="240" w:hanging="240"/>
        <w:jc w:val="both"/>
        <w:rPr>
          <w:rFonts w:ascii="Times New Roman" w:hAnsi="Times New Roman" w:cs="Times New Roman"/>
          <w:sz w:val="24"/>
          <w:szCs w:val="24"/>
        </w:rPr>
      </w:pPr>
      <w:r>
        <w:rPr>
          <w:rFonts w:ascii="Times New Roman" w:hAnsi="Times New Roman" w:cs="Times New Roman"/>
          <w:sz w:val="24"/>
          <w:szCs w:val="24"/>
        </w:rPr>
        <w:t>формирование и хранение электронного портфолио обучающегося, в том числе его работ и оценок за эти работы;</w:t>
      </w:r>
    </w:p>
    <w:p w14:paraId="1DD6E451" w14:textId="77777777" w:rsidR="0031501D" w:rsidRDefault="0031501D" w:rsidP="0031501D">
      <w:pPr>
        <w:widowControl w:val="0"/>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фиксацию и хранение информации о ходе образовательного процесса, результатов промежуточной аттестации и результатов освоения программы основного общего образования;</w:t>
      </w:r>
    </w:p>
    <w:p w14:paraId="5801B82A" w14:textId="77777777" w:rsidR="0031501D" w:rsidRDefault="0031501D" w:rsidP="0031501D">
      <w:pPr>
        <w:widowControl w:val="0"/>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технологий;</w:t>
      </w:r>
    </w:p>
    <w:p w14:paraId="5502FAB3" w14:textId="77777777" w:rsidR="0031501D" w:rsidRDefault="0031501D" w:rsidP="0031501D">
      <w:pPr>
        <w:widowControl w:val="0"/>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взаимодействие между участниками образовательного процесса, в том числе синхронные и (или) асинхронные взаимодействия посредством Интернета.</w:t>
      </w:r>
    </w:p>
    <w:p w14:paraId="6E587DE4"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Электронная информационно-образовательная среда позволяет обучающимся осуществить:</w:t>
      </w:r>
    </w:p>
    <w:p w14:paraId="53E27E00" w14:textId="77777777" w:rsidR="0031501D" w:rsidRDefault="0031501D" w:rsidP="0031501D">
      <w:pPr>
        <w:widowControl w:val="0"/>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поиск и получение информации в локальной сети организации и Глобальной сети — Интернете в соответствии с учебной задачей;</w:t>
      </w:r>
    </w:p>
    <w:p w14:paraId="3308AEAD" w14:textId="77777777" w:rsidR="0031501D" w:rsidRDefault="0031501D" w:rsidP="0031501D">
      <w:pPr>
        <w:widowControl w:val="0"/>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обработку информации для выступления с аудио-, видео- и графическим сопровождением;</w:t>
      </w:r>
    </w:p>
    <w:p w14:paraId="6F21F32B" w14:textId="77777777" w:rsidR="0031501D" w:rsidRDefault="0031501D" w:rsidP="0031501D">
      <w:pPr>
        <w:widowControl w:val="0"/>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размещение продуктов познавательной, исследовательской и творческой деятельности в сети образовательной организации и Интернете;</w:t>
      </w:r>
    </w:p>
    <w:p w14:paraId="047AAE0A" w14:textId="77777777" w:rsidR="0031501D" w:rsidRDefault="0031501D" w:rsidP="0031501D">
      <w:pPr>
        <w:widowControl w:val="0"/>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выпуск школьных печатных изданий, радиопередач;</w:t>
      </w:r>
    </w:p>
    <w:p w14:paraId="71735B05" w14:textId="77777777" w:rsidR="0031501D" w:rsidRDefault="0031501D" w:rsidP="0031501D">
      <w:pPr>
        <w:widowControl w:val="0"/>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участие в массовых мероприятиях (конференциях, собраниях, представлениях, праздниках), обеспеченных озвучиванием, освещением и мультимедиа сопровождением.</w:t>
      </w:r>
    </w:p>
    <w:p w14:paraId="7177C128"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случае реализации программы основного общего образования, в том числе адаптированной с применением электронного обучения, дистанционных образовательных </w:t>
      </w:r>
      <w:r>
        <w:rPr>
          <w:rFonts w:ascii="Times New Roman" w:hAnsi="Times New Roman" w:cs="Times New Roman"/>
          <w:sz w:val="24"/>
          <w:szCs w:val="24"/>
        </w:rPr>
        <w:lastRenderedPageBreak/>
        <w:t>технологий, каждый обучающийся в течение всего периода обучения обеспечен индивидуальным неограниченным доступом к электронной информационно-образовательной среде организации из любой точки, в которой имеется доступ к информационно-телекоммуникационной Сети как на территории организации, так и вне ее.</w:t>
      </w:r>
    </w:p>
    <w:p w14:paraId="1A39FC91"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Характеристика информационно-образовательной среды </w:t>
      </w:r>
    </w:p>
    <w:tbl>
      <w:tblPr>
        <w:tblStyle w:val="afff4"/>
        <w:tblW w:w="0" w:type="auto"/>
        <w:tblInd w:w="0" w:type="dxa"/>
        <w:tblLook w:val="04A0" w:firstRow="1" w:lastRow="0" w:firstColumn="1" w:lastColumn="0" w:noHBand="0" w:noVBand="1"/>
      </w:tblPr>
      <w:tblGrid>
        <w:gridCol w:w="530"/>
        <w:gridCol w:w="4164"/>
        <w:gridCol w:w="2326"/>
        <w:gridCol w:w="2325"/>
      </w:tblGrid>
      <w:tr w:rsidR="0031501D" w14:paraId="47C4B049" w14:textId="77777777" w:rsidTr="0031501D">
        <w:tc>
          <w:tcPr>
            <w:tcW w:w="534" w:type="dxa"/>
            <w:tcBorders>
              <w:top w:val="single" w:sz="4" w:space="0" w:color="auto"/>
              <w:left w:val="single" w:sz="4" w:space="0" w:color="auto"/>
              <w:bottom w:val="single" w:sz="4" w:space="0" w:color="auto"/>
              <w:right w:val="single" w:sz="4" w:space="0" w:color="auto"/>
            </w:tcBorders>
            <w:hideMark/>
          </w:tcPr>
          <w:p w14:paraId="3D9B02D8"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p>
        </w:tc>
        <w:tc>
          <w:tcPr>
            <w:tcW w:w="4251" w:type="dxa"/>
            <w:tcBorders>
              <w:top w:val="single" w:sz="4" w:space="0" w:color="auto"/>
              <w:left w:val="single" w:sz="4" w:space="0" w:color="auto"/>
              <w:bottom w:val="single" w:sz="4" w:space="0" w:color="auto"/>
              <w:right w:val="single" w:sz="4" w:space="0" w:color="auto"/>
            </w:tcBorders>
            <w:hideMark/>
          </w:tcPr>
          <w:p w14:paraId="7EC8ECD6"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Компоненты ИОС</w:t>
            </w:r>
          </w:p>
        </w:tc>
        <w:tc>
          <w:tcPr>
            <w:tcW w:w="2393" w:type="dxa"/>
            <w:tcBorders>
              <w:top w:val="single" w:sz="4" w:space="0" w:color="auto"/>
              <w:left w:val="single" w:sz="4" w:space="0" w:color="auto"/>
              <w:bottom w:val="single" w:sz="4" w:space="0" w:color="auto"/>
              <w:right w:val="single" w:sz="4" w:space="0" w:color="auto"/>
            </w:tcBorders>
            <w:hideMark/>
          </w:tcPr>
          <w:p w14:paraId="7D32BBCF"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Наличие </w:t>
            </w:r>
          </w:p>
        </w:tc>
        <w:tc>
          <w:tcPr>
            <w:tcW w:w="2393" w:type="dxa"/>
            <w:tcBorders>
              <w:top w:val="single" w:sz="4" w:space="0" w:color="auto"/>
              <w:left w:val="single" w:sz="4" w:space="0" w:color="auto"/>
              <w:bottom w:val="single" w:sz="4" w:space="0" w:color="auto"/>
              <w:right w:val="single" w:sz="4" w:space="0" w:color="auto"/>
            </w:tcBorders>
            <w:hideMark/>
          </w:tcPr>
          <w:p w14:paraId="1E5BEDF6"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Сроки создания условий</w:t>
            </w:r>
          </w:p>
        </w:tc>
      </w:tr>
      <w:tr w:rsidR="0031501D" w14:paraId="56524BED" w14:textId="77777777" w:rsidTr="0031501D">
        <w:tc>
          <w:tcPr>
            <w:tcW w:w="534" w:type="dxa"/>
            <w:tcBorders>
              <w:top w:val="single" w:sz="4" w:space="0" w:color="auto"/>
              <w:left w:val="single" w:sz="4" w:space="0" w:color="auto"/>
              <w:bottom w:val="single" w:sz="4" w:space="0" w:color="auto"/>
              <w:right w:val="single" w:sz="4" w:space="0" w:color="auto"/>
            </w:tcBorders>
            <w:hideMark/>
          </w:tcPr>
          <w:p w14:paraId="5FABCA04"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4251" w:type="dxa"/>
            <w:tcBorders>
              <w:top w:val="single" w:sz="4" w:space="0" w:color="auto"/>
              <w:left w:val="single" w:sz="4" w:space="0" w:color="auto"/>
              <w:bottom w:val="single" w:sz="4" w:space="0" w:color="auto"/>
              <w:right w:val="single" w:sz="4" w:space="0" w:color="auto"/>
            </w:tcBorders>
            <w:hideMark/>
          </w:tcPr>
          <w:p w14:paraId="5C71F210" w14:textId="77777777" w:rsidR="0031501D" w:rsidRDefault="0031501D">
            <w:pPr>
              <w:spacing w:after="0" w:line="240" w:lineRule="auto"/>
              <w:jc w:val="both"/>
              <w:rPr>
                <w:rFonts w:ascii="Times New Roman" w:hAnsi="Times New Roman" w:cs="Times New Roman"/>
                <w:sz w:val="24"/>
                <w:szCs w:val="24"/>
              </w:rPr>
            </w:pPr>
            <w:r>
              <w:rPr>
                <w:rFonts w:ascii="Times New Roman" w:eastAsia="Courier New" w:hAnsi="Times New Roman" w:cs="Times New Roman"/>
                <w:sz w:val="24"/>
                <w:szCs w:val="24"/>
              </w:rPr>
              <w:t>Учебники в печатной и (или) электронной форме по каждому предмету, курсу, модулю обязательной части учебного плана ООП ООО в расчете не менее одного экземпляра учебника по предмету обязательной части учебного плана на одного обучающегося</w:t>
            </w:r>
          </w:p>
        </w:tc>
        <w:tc>
          <w:tcPr>
            <w:tcW w:w="2393" w:type="dxa"/>
            <w:tcBorders>
              <w:top w:val="single" w:sz="4" w:space="0" w:color="auto"/>
              <w:left w:val="single" w:sz="4" w:space="0" w:color="auto"/>
              <w:bottom w:val="single" w:sz="4" w:space="0" w:color="auto"/>
              <w:right w:val="single" w:sz="4" w:space="0" w:color="auto"/>
            </w:tcBorders>
          </w:tcPr>
          <w:p w14:paraId="1A603E42" w14:textId="77777777" w:rsidR="0031501D" w:rsidRDefault="0031501D">
            <w:pPr>
              <w:spacing w:after="0" w:line="240" w:lineRule="auto"/>
              <w:jc w:val="both"/>
              <w:rPr>
                <w:rFonts w:ascii="Times New Roman" w:hAnsi="Times New Roman" w:cs="Times New Roman"/>
                <w:sz w:val="24"/>
                <w:szCs w:val="24"/>
              </w:rPr>
            </w:pPr>
          </w:p>
        </w:tc>
        <w:tc>
          <w:tcPr>
            <w:tcW w:w="2393" w:type="dxa"/>
            <w:tcBorders>
              <w:top w:val="single" w:sz="4" w:space="0" w:color="auto"/>
              <w:left w:val="single" w:sz="4" w:space="0" w:color="auto"/>
              <w:bottom w:val="single" w:sz="4" w:space="0" w:color="auto"/>
              <w:right w:val="single" w:sz="4" w:space="0" w:color="auto"/>
            </w:tcBorders>
            <w:hideMark/>
          </w:tcPr>
          <w:p w14:paraId="794139C6"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2022-2023 </w:t>
            </w:r>
            <w:proofErr w:type="spellStart"/>
            <w:r>
              <w:rPr>
                <w:rFonts w:ascii="Times New Roman" w:hAnsi="Times New Roman" w:cs="Times New Roman"/>
                <w:sz w:val="24"/>
                <w:szCs w:val="24"/>
              </w:rPr>
              <w:t>гг</w:t>
            </w:r>
            <w:proofErr w:type="spellEnd"/>
          </w:p>
        </w:tc>
      </w:tr>
      <w:tr w:rsidR="0031501D" w14:paraId="6504E2F5" w14:textId="77777777" w:rsidTr="0031501D">
        <w:tc>
          <w:tcPr>
            <w:tcW w:w="534" w:type="dxa"/>
            <w:tcBorders>
              <w:top w:val="single" w:sz="4" w:space="0" w:color="auto"/>
              <w:left w:val="single" w:sz="4" w:space="0" w:color="auto"/>
              <w:bottom w:val="single" w:sz="4" w:space="0" w:color="auto"/>
              <w:right w:val="single" w:sz="4" w:space="0" w:color="auto"/>
            </w:tcBorders>
            <w:hideMark/>
          </w:tcPr>
          <w:p w14:paraId="2E37ABA0"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4251" w:type="dxa"/>
            <w:tcBorders>
              <w:top w:val="single" w:sz="4" w:space="0" w:color="auto"/>
              <w:left w:val="single" w:sz="4" w:space="0" w:color="auto"/>
              <w:bottom w:val="single" w:sz="4" w:space="0" w:color="auto"/>
              <w:right w:val="single" w:sz="4" w:space="0" w:color="auto"/>
            </w:tcBorders>
            <w:hideMark/>
          </w:tcPr>
          <w:p w14:paraId="28BFDB83" w14:textId="77777777" w:rsidR="0031501D" w:rsidRDefault="0031501D">
            <w:pPr>
              <w:spacing w:after="0" w:line="240" w:lineRule="auto"/>
              <w:jc w:val="both"/>
              <w:rPr>
                <w:rFonts w:ascii="Times New Roman" w:hAnsi="Times New Roman" w:cs="Times New Roman"/>
                <w:sz w:val="24"/>
                <w:szCs w:val="24"/>
              </w:rPr>
            </w:pPr>
            <w:r>
              <w:rPr>
                <w:rFonts w:ascii="Times New Roman" w:eastAsia="Courier New" w:hAnsi="Times New Roman" w:cs="Times New Roman"/>
                <w:sz w:val="24"/>
                <w:szCs w:val="24"/>
              </w:rPr>
              <w:t>Фонд дополнительной литературы художественной и научно-популярной, справочно-библиографических, периодических изданий, в том числе специальных изданий для обучающихся с ОВЗ</w:t>
            </w:r>
          </w:p>
        </w:tc>
        <w:tc>
          <w:tcPr>
            <w:tcW w:w="2393" w:type="dxa"/>
            <w:tcBorders>
              <w:top w:val="single" w:sz="4" w:space="0" w:color="auto"/>
              <w:left w:val="single" w:sz="4" w:space="0" w:color="auto"/>
              <w:bottom w:val="single" w:sz="4" w:space="0" w:color="auto"/>
              <w:right w:val="single" w:sz="4" w:space="0" w:color="auto"/>
            </w:tcBorders>
            <w:hideMark/>
          </w:tcPr>
          <w:p w14:paraId="635507E1"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Имеется частично</w:t>
            </w:r>
          </w:p>
        </w:tc>
        <w:tc>
          <w:tcPr>
            <w:tcW w:w="2393" w:type="dxa"/>
            <w:tcBorders>
              <w:top w:val="single" w:sz="4" w:space="0" w:color="auto"/>
              <w:left w:val="single" w:sz="4" w:space="0" w:color="auto"/>
              <w:bottom w:val="single" w:sz="4" w:space="0" w:color="auto"/>
              <w:right w:val="single" w:sz="4" w:space="0" w:color="auto"/>
            </w:tcBorders>
            <w:hideMark/>
          </w:tcPr>
          <w:p w14:paraId="501C3407"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2022-2023 гг.</w:t>
            </w:r>
          </w:p>
        </w:tc>
      </w:tr>
      <w:tr w:rsidR="0031501D" w14:paraId="49AF5D32" w14:textId="77777777" w:rsidTr="0031501D">
        <w:tc>
          <w:tcPr>
            <w:tcW w:w="534" w:type="dxa"/>
            <w:tcBorders>
              <w:top w:val="single" w:sz="4" w:space="0" w:color="auto"/>
              <w:left w:val="single" w:sz="4" w:space="0" w:color="auto"/>
              <w:bottom w:val="single" w:sz="4" w:space="0" w:color="auto"/>
              <w:right w:val="single" w:sz="4" w:space="0" w:color="auto"/>
            </w:tcBorders>
            <w:hideMark/>
          </w:tcPr>
          <w:p w14:paraId="0783B8DC"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p>
        </w:tc>
        <w:tc>
          <w:tcPr>
            <w:tcW w:w="4251" w:type="dxa"/>
            <w:tcBorders>
              <w:top w:val="single" w:sz="4" w:space="0" w:color="auto"/>
              <w:left w:val="single" w:sz="4" w:space="0" w:color="auto"/>
              <w:bottom w:val="single" w:sz="4" w:space="0" w:color="auto"/>
              <w:right w:val="single" w:sz="4" w:space="0" w:color="auto"/>
            </w:tcBorders>
            <w:hideMark/>
          </w:tcPr>
          <w:p w14:paraId="635779F4" w14:textId="77777777" w:rsidR="0031501D" w:rsidRDefault="0031501D">
            <w:pPr>
              <w:pStyle w:val="aff5"/>
              <w:spacing w:line="240" w:lineRule="auto"/>
              <w:ind w:firstLine="0"/>
              <w:rPr>
                <w:color w:val="auto"/>
                <w:sz w:val="24"/>
                <w:szCs w:val="24"/>
              </w:rPr>
            </w:pPr>
            <w:r>
              <w:rPr>
                <w:rFonts w:eastAsia="Courier New"/>
                <w:color w:val="auto"/>
                <w:sz w:val="24"/>
                <w:szCs w:val="24"/>
              </w:rPr>
              <w:t>Учебно-наглядные пособия (средства обучения):</w:t>
            </w:r>
          </w:p>
          <w:p w14:paraId="2DEE8206" w14:textId="77777777" w:rsidR="0031501D" w:rsidRDefault="0031501D">
            <w:pPr>
              <w:pStyle w:val="aff5"/>
              <w:numPr>
                <w:ilvl w:val="0"/>
                <w:numId w:val="8"/>
              </w:numPr>
              <w:tabs>
                <w:tab w:val="left" w:pos="149"/>
              </w:tabs>
              <w:spacing w:line="240" w:lineRule="auto"/>
              <w:ind w:left="280" w:hanging="142"/>
              <w:rPr>
                <w:color w:val="auto"/>
                <w:sz w:val="24"/>
                <w:szCs w:val="24"/>
              </w:rPr>
            </w:pPr>
            <w:r>
              <w:rPr>
                <w:rFonts w:eastAsia="Courier New"/>
                <w:color w:val="auto"/>
                <w:sz w:val="24"/>
                <w:szCs w:val="24"/>
              </w:rPr>
              <w:t>натурный фонд (натуральные природные объекты, коллекции промышленных материалов, наборы для экспериментов, коллекции народных промыслов и др.);</w:t>
            </w:r>
          </w:p>
          <w:p w14:paraId="31FEE7BD" w14:textId="77777777" w:rsidR="0031501D" w:rsidRDefault="0031501D">
            <w:pPr>
              <w:pStyle w:val="aff5"/>
              <w:numPr>
                <w:ilvl w:val="0"/>
                <w:numId w:val="8"/>
              </w:numPr>
              <w:tabs>
                <w:tab w:val="left" w:pos="149"/>
              </w:tabs>
              <w:spacing w:line="232" w:lineRule="auto"/>
              <w:ind w:left="280" w:hanging="142"/>
              <w:rPr>
                <w:color w:val="auto"/>
                <w:sz w:val="24"/>
                <w:szCs w:val="24"/>
              </w:rPr>
            </w:pPr>
            <w:r>
              <w:rPr>
                <w:rFonts w:eastAsia="Courier New"/>
                <w:color w:val="auto"/>
                <w:sz w:val="24"/>
                <w:szCs w:val="24"/>
              </w:rPr>
              <w:t>модели разных видов;</w:t>
            </w:r>
          </w:p>
          <w:p w14:paraId="1B0D030C" w14:textId="77777777" w:rsidR="0031501D" w:rsidRDefault="0031501D">
            <w:pPr>
              <w:pStyle w:val="aff5"/>
              <w:numPr>
                <w:ilvl w:val="0"/>
                <w:numId w:val="8"/>
              </w:numPr>
              <w:tabs>
                <w:tab w:val="left" w:pos="149"/>
              </w:tabs>
              <w:spacing w:line="232" w:lineRule="auto"/>
              <w:ind w:left="280" w:hanging="142"/>
              <w:rPr>
                <w:color w:val="auto"/>
                <w:sz w:val="24"/>
                <w:szCs w:val="24"/>
              </w:rPr>
            </w:pPr>
            <w:r>
              <w:rPr>
                <w:rFonts w:eastAsia="Courier New"/>
                <w:color w:val="auto"/>
                <w:sz w:val="24"/>
                <w:szCs w:val="24"/>
              </w:rPr>
              <w:t>печатные средства (демонстрационные: таблицы, репродукции портретов и картин, альбомы изобразительного материала и др.; раздаточные: дидактические карточки, пакеты-комплекты документальных материалов и др.);</w:t>
            </w:r>
          </w:p>
          <w:p w14:paraId="5D3A9E7A" w14:textId="77777777" w:rsidR="0031501D" w:rsidRDefault="0031501D">
            <w:pPr>
              <w:pStyle w:val="aff5"/>
              <w:numPr>
                <w:ilvl w:val="0"/>
                <w:numId w:val="8"/>
              </w:numPr>
              <w:tabs>
                <w:tab w:val="left" w:pos="149"/>
              </w:tabs>
              <w:spacing w:line="232" w:lineRule="auto"/>
              <w:ind w:left="280" w:hanging="142"/>
              <w:rPr>
                <w:color w:val="auto"/>
                <w:sz w:val="24"/>
                <w:szCs w:val="24"/>
              </w:rPr>
            </w:pPr>
            <w:r>
              <w:rPr>
                <w:rFonts w:eastAsia="Courier New"/>
                <w:color w:val="auto"/>
                <w:sz w:val="24"/>
                <w:szCs w:val="24"/>
              </w:rPr>
              <w:t>экранно-звуковые (аудиокниги, фонохрестоматии, видеофильмы),</w:t>
            </w:r>
          </w:p>
          <w:p w14:paraId="2CDE9439" w14:textId="77777777" w:rsidR="0031501D" w:rsidRDefault="0031501D">
            <w:pPr>
              <w:spacing w:after="0" w:line="240" w:lineRule="auto"/>
              <w:jc w:val="both"/>
              <w:rPr>
                <w:rFonts w:ascii="Times New Roman" w:hAnsi="Times New Roman" w:cs="Times New Roman"/>
                <w:sz w:val="24"/>
                <w:szCs w:val="24"/>
              </w:rPr>
            </w:pPr>
            <w:r>
              <w:rPr>
                <w:rFonts w:ascii="Times New Roman" w:eastAsia="Courier New" w:hAnsi="Times New Roman" w:cs="Times New Roman"/>
                <w:sz w:val="24"/>
                <w:szCs w:val="24"/>
              </w:rPr>
              <w:t xml:space="preserve">мультимедийные средства (электронные приложения к учебникам, аудиозаписи, видеофильмы, электронные </w:t>
            </w:r>
            <w:proofErr w:type="spellStart"/>
            <w:r>
              <w:rPr>
                <w:rFonts w:ascii="Times New Roman" w:eastAsia="Courier New" w:hAnsi="Times New Roman" w:cs="Times New Roman"/>
                <w:sz w:val="24"/>
                <w:szCs w:val="24"/>
              </w:rPr>
              <w:t>медиалекции</w:t>
            </w:r>
            <w:proofErr w:type="spellEnd"/>
            <w:r>
              <w:rPr>
                <w:rFonts w:ascii="Times New Roman" w:eastAsia="Courier New" w:hAnsi="Times New Roman" w:cs="Times New Roman"/>
                <w:sz w:val="24"/>
                <w:szCs w:val="24"/>
              </w:rPr>
              <w:t>, тренажеры, и др.)</w:t>
            </w:r>
          </w:p>
        </w:tc>
        <w:tc>
          <w:tcPr>
            <w:tcW w:w="2393" w:type="dxa"/>
            <w:tcBorders>
              <w:top w:val="single" w:sz="4" w:space="0" w:color="auto"/>
              <w:left w:val="single" w:sz="4" w:space="0" w:color="auto"/>
              <w:bottom w:val="single" w:sz="4" w:space="0" w:color="auto"/>
              <w:right w:val="single" w:sz="4" w:space="0" w:color="auto"/>
            </w:tcBorders>
            <w:hideMark/>
          </w:tcPr>
          <w:p w14:paraId="71E929BE"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Имеется частично</w:t>
            </w:r>
          </w:p>
        </w:tc>
        <w:tc>
          <w:tcPr>
            <w:tcW w:w="2393" w:type="dxa"/>
            <w:tcBorders>
              <w:top w:val="single" w:sz="4" w:space="0" w:color="auto"/>
              <w:left w:val="single" w:sz="4" w:space="0" w:color="auto"/>
              <w:bottom w:val="single" w:sz="4" w:space="0" w:color="auto"/>
              <w:right w:val="single" w:sz="4" w:space="0" w:color="auto"/>
            </w:tcBorders>
            <w:hideMark/>
          </w:tcPr>
          <w:p w14:paraId="18F35277"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2022-2023 гг.</w:t>
            </w:r>
          </w:p>
        </w:tc>
      </w:tr>
      <w:tr w:rsidR="0031501D" w14:paraId="195B097A" w14:textId="77777777" w:rsidTr="0031501D">
        <w:tc>
          <w:tcPr>
            <w:tcW w:w="534" w:type="dxa"/>
            <w:tcBorders>
              <w:top w:val="single" w:sz="4" w:space="0" w:color="auto"/>
              <w:left w:val="single" w:sz="4" w:space="0" w:color="auto"/>
              <w:bottom w:val="single" w:sz="4" w:space="0" w:color="auto"/>
              <w:right w:val="single" w:sz="4" w:space="0" w:color="auto"/>
            </w:tcBorders>
            <w:hideMark/>
          </w:tcPr>
          <w:p w14:paraId="67972951"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4251" w:type="dxa"/>
            <w:tcBorders>
              <w:top w:val="single" w:sz="4" w:space="0" w:color="auto"/>
              <w:left w:val="single" w:sz="4" w:space="0" w:color="auto"/>
              <w:bottom w:val="single" w:sz="4" w:space="0" w:color="auto"/>
              <w:right w:val="single" w:sz="4" w:space="0" w:color="auto"/>
            </w:tcBorders>
            <w:hideMark/>
          </w:tcPr>
          <w:p w14:paraId="2D1906AE" w14:textId="77777777" w:rsidR="0031501D" w:rsidRDefault="0031501D">
            <w:pPr>
              <w:spacing w:after="0" w:line="240" w:lineRule="auto"/>
              <w:jc w:val="both"/>
              <w:rPr>
                <w:rFonts w:ascii="Times New Roman" w:hAnsi="Times New Roman" w:cs="Times New Roman"/>
                <w:sz w:val="24"/>
                <w:szCs w:val="24"/>
              </w:rPr>
            </w:pPr>
            <w:r>
              <w:rPr>
                <w:rFonts w:ascii="Times New Roman" w:eastAsia="Courier New" w:hAnsi="Times New Roman" w:cs="Times New Roman"/>
                <w:sz w:val="24"/>
                <w:szCs w:val="24"/>
              </w:rPr>
              <w:t>Информационно-образовательные ресурсы Интернета (обеспечен доступ для всех участников образовательного процесса</w:t>
            </w:r>
            <w:r>
              <w:rPr>
                <w:rFonts w:eastAsia="Courier New"/>
                <w:sz w:val="18"/>
                <w:szCs w:val="18"/>
              </w:rPr>
              <w:t>)</w:t>
            </w:r>
          </w:p>
        </w:tc>
        <w:tc>
          <w:tcPr>
            <w:tcW w:w="2393" w:type="dxa"/>
            <w:tcBorders>
              <w:top w:val="single" w:sz="4" w:space="0" w:color="auto"/>
              <w:left w:val="single" w:sz="4" w:space="0" w:color="auto"/>
              <w:bottom w:val="single" w:sz="4" w:space="0" w:color="auto"/>
              <w:right w:val="single" w:sz="4" w:space="0" w:color="auto"/>
            </w:tcBorders>
            <w:hideMark/>
          </w:tcPr>
          <w:p w14:paraId="34221D86"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имеются</w:t>
            </w:r>
          </w:p>
        </w:tc>
        <w:tc>
          <w:tcPr>
            <w:tcW w:w="2393" w:type="dxa"/>
            <w:tcBorders>
              <w:top w:val="single" w:sz="4" w:space="0" w:color="auto"/>
              <w:left w:val="single" w:sz="4" w:space="0" w:color="auto"/>
              <w:bottom w:val="single" w:sz="4" w:space="0" w:color="auto"/>
              <w:right w:val="single" w:sz="4" w:space="0" w:color="auto"/>
            </w:tcBorders>
          </w:tcPr>
          <w:p w14:paraId="1BD36F21" w14:textId="77777777" w:rsidR="0031501D" w:rsidRDefault="0031501D">
            <w:pPr>
              <w:spacing w:after="0" w:line="240" w:lineRule="auto"/>
              <w:jc w:val="both"/>
              <w:rPr>
                <w:rFonts w:ascii="Times New Roman" w:hAnsi="Times New Roman" w:cs="Times New Roman"/>
                <w:sz w:val="24"/>
                <w:szCs w:val="24"/>
              </w:rPr>
            </w:pPr>
          </w:p>
        </w:tc>
      </w:tr>
      <w:tr w:rsidR="0031501D" w14:paraId="6F9AB2EF" w14:textId="77777777" w:rsidTr="0031501D">
        <w:tc>
          <w:tcPr>
            <w:tcW w:w="534" w:type="dxa"/>
            <w:tcBorders>
              <w:top w:val="single" w:sz="4" w:space="0" w:color="auto"/>
              <w:left w:val="single" w:sz="4" w:space="0" w:color="auto"/>
              <w:bottom w:val="single" w:sz="4" w:space="0" w:color="auto"/>
              <w:right w:val="single" w:sz="4" w:space="0" w:color="auto"/>
            </w:tcBorders>
            <w:hideMark/>
          </w:tcPr>
          <w:p w14:paraId="5487418B"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p>
        </w:tc>
        <w:tc>
          <w:tcPr>
            <w:tcW w:w="4251" w:type="dxa"/>
            <w:tcBorders>
              <w:top w:val="single" w:sz="4" w:space="0" w:color="auto"/>
              <w:left w:val="single" w:sz="4" w:space="0" w:color="auto"/>
              <w:bottom w:val="single" w:sz="4" w:space="0" w:color="auto"/>
              <w:right w:val="single" w:sz="4" w:space="0" w:color="auto"/>
            </w:tcBorders>
            <w:vAlign w:val="center"/>
            <w:hideMark/>
          </w:tcPr>
          <w:p w14:paraId="63EA627C" w14:textId="77777777" w:rsidR="0031501D" w:rsidRDefault="0031501D">
            <w:pPr>
              <w:spacing w:after="0" w:line="240" w:lineRule="auto"/>
              <w:jc w:val="both"/>
              <w:rPr>
                <w:rFonts w:ascii="Times New Roman" w:hAnsi="Times New Roman" w:cs="Times New Roman"/>
                <w:sz w:val="24"/>
                <w:szCs w:val="24"/>
              </w:rPr>
            </w:pPr>
            <w:r>
              <w:rPr>
                <w:rFonts w:ascii="Times New Roman" w:eastAsia="Courier New" w:hAnsi="Times New Roman" w:cs="Times New Roman"/>
                <w:sz w:val="24"/>
                <w:szCs w:val="24"/>
              </w:rPr>
              <w:t>Информационно-телекоммуникационная инфраструктура</w:t>
            </w:r>
          </w:p>
        </w:tc>
        <w:tc>
          <w:tcPr>
            <w:tcW w:w="2393" w:type="dxa"/>
            <w:tcBorders>
              <w:top w:val="single" w:sz="4" w:space="0" w:color="auto"/>
              <w:left w:val="single" w:sz="4" w:space="0" w:color="auto"/>
              <w:bottom w:val="single" w:sz="4" w:space="0" w:color="auto"/>
              <w:right w:val="single" w:sz="4" w:space="0" w:color="auto"/>
            </w:tcBorders>
            <w:hideMark/>
          </w:tcPr>
          <w:p w14:paraId="31D12BF4"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нет</w:t>
            </w:r>
          </w:p>
        </w:tc>
        <w:tc>
          <w:tcPr>
            <w:tcW w:w="2393" w:type="dxa"/>
            <w:tcBorders>
              <w:top w:val="single" w:sz="4" w:space="0" w:color="auto"/>
              <w:left w:val="single" w:sz="4" w:space="0" w:color="auto"/>
              <w:bottom w:val="single" w:sz="4" w:space="0" w:color="auto"/>
              <w:right w:val="single" w:sz="4" w:space="0" w:color="auto"/>
            </w:tcBorders>
            <w:hideMark/>
          </w:tcPr>
          <w:p w14:paraId="4090019D"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2022-2023 гг.</w:t>
            </w:r>
          </w:p>
        </w:tc>
      </w:tr>
      <w:tr w:rsidR="0031501D" w14:paraId="76FC1509" w14:textId="77777777" w:rsidTr="0031501D">
        <w:tc>
          <w:tcPr>
            <w:tcW w:w="534" w:type="dxa"/>
            <w:tcBorders>
              <w:top w:val="single" w:sz="4" w:space="0" w:color="auto"/>
              <w:left w:val="single" w:sz="4" w:space="0" w:color="auto"/>
              <w:bottom w:val="single" w:sz="4" w:space="0" w:color="auto"/>
              <w:right w:val="single" w:sz="4" w:space="0" w:color="auto"/>
            </w:tcBorders>
            <w:hideMark/>
          </w:tcPr>
          <w:p w14:paraId="1CCF5EEE"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6</w:t>
            </w:r>
          </w:p>
        </w:tc>
        <w:tc>
          <w:tcPr>
            <w:tcW w:w="4251" w:type="dxa"/>
            <w:tcBorders>
              <w:top w:val="single" w:sz="4" w:space="0" w:color="auto"/>
              <w:left w:val="single" w:sz="4" w:space="0" w:color="auto"/>
              <w:bottom w:val="single" w:sz="4" w:space="0" w:color="auto"/>
              <w:right w:val="single" w:sz="4" w:space="0" w:color="auto"/>
            </w:tcBorders>
            <w:vAlign w:val="center"/>
            <w:hideMark/>
          </w:tcPr>
          <w:p w14:paraId="5A799DB6" w14:textId="77777777" w:rsidR="0031501D" w:rsidRDefault="0031501D">
            <w:pPr>
              <w:spacing w:after="0" w:line="240" w:lineRule="auto"/>
              <w:jc w:val="both"/>
              <w:rPr>
                <w:rFonts w:ascii="Times New Roman" w:hAnsi="Times New Roman" w:cs="Times New Roman"/>
                <w:sz w:val="24"/>
                <w:szCs w:val="24"/>
              </w:rPr>
            </w:pPr>
            <w:r>
              <w:rPr>
                <w:rFonts w:ascii="Times New Roman" w:eastAsia="Courier New" w:hAnsi="Times New Roman" w:cs="Times New Roman"/>
                <w:sz w:val="24"/>
                <w:szCs w:val="24"/>
              </w:rPr>
              <w:t>Технические средства, обеспечивающие функционирование информационно-образовательной среды</w:t>
            </w:r>
          </w:p>
        </w:tc>
        <w:tc>
          <w:tcPr>
            <w:tcW w:w="2393" w:type="dxa"/>
            <w:tcBorders>
              <w:top w:val="single" w:sz="4" w:space="0" w:color="auto"/>
              <w:left w:val="single" w:sz="4" w:space="0" w:color="auto"/>
              <w:bottom w:val="single" w:sz="4" w:space="0" w:color="auto"/>
              <w:right w:val="single" w:sz="4" w:space="0" w:color="auto"/>
            </w:tcBorders>
            <w:hideMark/>
          </w:tcPr>
          <w:p w14:paraId="06A43360"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Имеются частично</w:t>
            </w:r>
          </w:p>
        </w:tc>
        <w:tc>
          <w:tcPr>
            <w:tcW w:w="2393" w:type="dxa"/>
            <w:tcBorders>
              <w:top w:val="single" w:sz="4" w:space="0" w:color="auto"/>
              <w:left w:val="single" w:sz="4" w:space="0" w:color="auto"/>
              <w:bottom w:val="single" w:sz="4" w:space="0" w:color="auto"/>
              <w:right w:val="single" w:sz="4" w:space="0" w:color="auto"/>
            </w:tcBorders>
            <w:hideMark/>
          </w:tcPr>
          <w:p w14:paraId="64539EB3"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2022-2023 гг.</w:t>
            </w:r>
          </w:p>
        </w:tc>
      </w:tr>
      <w:tr w:rsidR="0031501D" w14:paraId="0A5A5919" w14:textId="77777777" w:rsidTr="0031501D">
        <w:tc>
          <w:tcPr>
            <w:tcW w:w="534" w:type="dxa"/>
            <w:tcBorders>
              <w:top w:val="single" w:sz="4" w:space="0" w:color="auto"/>
              <w:left w:val="single" w:sz="4" w:space="0" w:color="auto"/>
              <w:bottom w:val="single" w:sz="4" w:space="0" w:color="auto"/>
              <w:right w:val="single" w:sz="4" w:space="0" w:color="auto"/>
            </w:tcBorders>
            <w:hideMark/>
          </w:tcPr>
          <w:p w14:paraId="3FBFFC92"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4251" w:type="dxa"/>
            <w:tcBorders>
              <w:top w:val="single" w:sz="4" w:space="0" w:color="auto"/>
              <w:left w:val="single" w:sz="4" w:space="0" w:color="auto"/>
              <w:bottom w:val="single" w:sz="4" w:space="0" w:color="auto"/>
              <w:right w:val="single" w:sz="4" w:space="0" w:color="auto"/>
            </w:tcBorders>
            <w:vAlign w:val="center"/>
            <w:hideMark/>
          </w:tcPr>
          <w:p w14:paraId="43494215" w14:textId="77777777" w:rsidR="0031501D" w:rsidRDefault="0031501D">
            <w:pPr>
              <w:spacing w:after="0" w:line="240" w:lineRule="auto"/>
              <w:jc w:val="both"/>
              <w:rPr>
                <w:rFonts w:ascii="Times New Roman" w:hAnsi="Times New Roman" w:cs="Times New Roman"/>
                <w:sz w:val="24"/>
                <w:szCs w:val="24"/>
              </w:rPr>
            </w:pPr>
            <w:r>
              <w:rPr>
                <w:rFonts w:ascii="Times New Roman" w:eastAsia="Courier New" w:hAnsi="Times New Roman" w:cs="Times New Roman"/>
                <w:sz w:val="24"/>
                <w:szCs w:val="24"/>
              </w:rPr>
              <w:t>Программные инструменты, обеспечивающие функционирование информационно-образовательной среды</w:t>
            </w:r>
          </w:p>
        </w:tc>
        <w:tc>
          <w:tcPr>
            <w:tcW w:w="2393" w:type="dxa"/>
            <w:tcBorders>
              <w:top w:val="single" w:sz="4" w:space="0" w:color="auto"/>
              <w:left w:val="single" w:sz="4" w:space="0" w:color="auto"/>
              <w:bottom w:val="single" w:sz="4" w:space="0" w:color="auto"/>
              <w:right w:val="single" w:sz="4" w:space="0" w:color="auto"/>
            </w:tcBorders>
            <w:hideMark/>
          </w:tcPr>
          <w:p w14:paraId="6C78FFAF"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нет</w:t>
            </w:r>
          </w:p>
        </w:tc>
        <w:tc>
          <w:tcPr>
            <w:tcW w:w="2393" w:type="dxa"/>
            <w:tcBorders>
              <w:top w:val="single" w:sz="4" w:space="0" w:color="auto"/>
              <w:left w:val="single" w:sz="4" w:space="0" w:color="auto"/>
              <w:bottom w:val="single" w:sz="4" w:space="0" w:color="auto"/>
              <w:right w:val="single" w:sz="4" w:space="0" w:color="auto"/>
            </w:tcBorders>
            <w:hideMark/>
          </w:tcPr>
          <w:p w14:paraId="78F5D787"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2022-2023 гг.</w:t>
            </w:r>
          </w:p>
        </w:tc>
      </w:tr>
      <w:tr w:rsidR="0031501D" w14:paraId="2DF4D725" w14:textId="77777777" w:rsidTr="0031501D">
        <w:tc>
          <w:tcPr>
            <w:tcW w:w="534" w:type="dxa"/>
            <w:tcBorders>
              <w:top w:val="single" w:sz="4" w:space="0" w:color="auto"/>
              <w:left w:val="single" w:sz="4" w:space="0" w:color="auto"/>
              <w:bottom w:val="single" w:sz="4" w:space="0" w:color="auto"/>
              <w:right w:val="single" w:sz="4" w:space="0" w:color="auto"/>
            </w:tcBorders>
            <w:hideMark/>
          </w:tcPr>
          <w:p w14:paraId="4718BBB8"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p>
        </w:tc>
        <w:tc>
          <w:tcPr>
            <w:tcW w:w="4251" w:type="dxa"/>
            <w:tcBorders>
              <w:top w:val="single" w:sz="4" w:space="0" w:color="auto"/>
              <w:left w:val="single" w:sz="4" w:space="0" w:color="auto"/>
              <w:bottom w:val="single" w:sz="4" w:space="0" w:color="auto"/>
              <w:right w:val="single" w:sz="4" w:space="0" w:color="auto"/>
            </w:tcBorders>
            <w:vAlign w:val="center"/>
            <w:hideMark/>
          </w:tcPr>
          <w:p w14:paraId="1AE65F0F" w14:textId="77777777" w:rsidR="0031501D" w:rsidRDefault="0031501D">
            <w:pPr>
              <w:spacing w:after="0" w:line="240" w:lineRule="auto"/>
              <w:jc w:val="both"/>
              <w:rPr>
                <w:rFonts w:ascii="Times New Roman" w:hAnsi="Times New Roman" w:cs="Times New Roman"/>
                <w:sz w:val="24"/>
                <w:szCs w:val="24"/>
              </w:rPr>
            </w:pPr>
            <w:r>
              <w:rPr>
                <w:rFonts w:ascii="Times New Roman" w:eastAsia="Courier New" w:hAnsi="Times New Roman" w:cs="Times New Roman"/>
                <w:sz w:val="24"/>
                <w:szCs w:val="24"/>
              </w:rPr>
              <w:t>Служба технической поддержки функционирования информационно-образовательной среды</w:t>
            </w:r>
          </w:p>
        </w:tc>
        <w:tc>
          <w:tcPr>
            <w:tcW w:w="2393" w:type="dxa"/>
            <w:tcBorders>
              <w:top w:val="single" w:sz="4" w:space="0" w:color="auto"/>
              <w:left w:val="single" w:sz="4" w:space="0" w:color="auto"/>
              <w:bottom w:val="single" w:sz="4" w:space="0" w:color="auto"/>
              <w:right w:val="single" w:sz="4" w:space="0" w:color="auto"/>
            </w:tcBorders>
            <w:hideMark/>
          </w:tcPr>
          <w:p w14:paraId="12D9746E"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нет</w:t>
            </w:r>
          </w:p>
        </w:tc>
        <w:tc>
          <w:tcPr>
            <w:tcW w:w="2393" w:type="dxa"/>
            <w:tcBorders>
              <w:top w:val="single" w:sz="4" w:space="0" w:color="auto"/>
              <w:left w:val="single" w:sz="4" w:space="0" w:color="auto"/>
              <w:bottom w:val="single" w:sz="4" w:space="0" w:color="auto"/>
              <w:right w:val="single" w:sz="4" w:space="0" w:color="auto"/>
            </w:tcBorders>
            <w:hideMark/>
          </w:tcPr>
          <w:p w14:paraId="3B54595B" w14:textId="77777777" w:rsidR="0031501D" w:rsidRDefault="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2022-2023 гг.</w:t>
            </w:r>
          </w:p>
        </w:tc>
      </w:tr>
    </w:tbl>
    <w:p w14:paraId="24EE6D2D" w14:textId="77777777" w:rsidR="0031501D" w:rsidRDefault="0031501D" w:rsidP="0031501D">
      <w:pPr>
        <w:spacing w:after="0" w:line="240" w:lineRule="auto"/>
        <w:jc w:val="both"/>
        <w:rPr>
          <w:rFonts w:ascii="Times New Roman" w:hAnsi="Times New Roman" w:cs="Times New Roman"/>
          <w:sz w:val="24"/>
          <w:szCs w:val="24"/>
        </w:rPr>
      </w:pPr>
    </w:p>
    <w:p w14:paraId="69DF1CCE" w14:textId="77777777" w:rsidR="0031501D" w:rsidRDefault="0031501D" w:rsidP="0031501D">
      <w:pPr>
        <w:pStyle w:val="aff3"/>
        <w:rPr>
          <w:rFonts w:ascii="Times New Roman" w:hAnsi="Times New Roman" w:cs="Times New Roman"/>
          <w:sz w:val="24"/>
          <w:szCs w:val="24"/>
        </w:rPr>
      </w:pPr>
      <w:bookmarkStart w:id="4" w:name="bookmark1990"/>
      <w:r>
        <w:rPr>
          <w:rFonts w:ascii="Times New Roman" w:hAnsi="Times New Roman" w:cs="Times New Roman"/>
          <w:sz w:val="24"/>
          <w:szCs w:val="24"/>
        </w:rPr>
        <w:t>3.4.4.2. Материально-технические условия реализации основной образовательной программы основного общего образования</w:t>
      </w:r>
      <w:bookmarkEnd w:id="4"/>
    </w:p>
    <w:p w14:paraId="2F60F34A" w14:textId="77777777" w:rsidR="0031501D" w:rsidRDefault="0031501D" w:rsidP="0031501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Материально-технические условия реализации основной образовательной программы основного общего образования должны обеспечивать:</w:t>
      </w:r>
    </w:p>
    <w:p w14:paraId="3562194D" w14:textId="77777777" w:rsidR="0031501D" w:rsidRDefault="0031501D" w:rsidP="0031501D">
      <w:pPr>
        <w:widowControl w:val="0"/>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возможность достижения обучающимися результатов освоения основной образовательной программы основного общего образования;</w:t>
      </w:r>
    </w:p>
    <w:p w14:paraId="0F717A63" w14:textId="77777777" w:rsidR="0031501D" w:rsidRDefault="0031501D" w:rsidP="0031501D">
      <w:pPr>
        <w:widowControl w:val="0"/>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безопасность и комфортность организации учебного процесса;</w:t>
      </w:r>
    </w:p>
    <w:p w14:paraId="0F70F286" w14:textId="77777777" w:rsidR="0031501D" w:rsidRDefault="0031501D" w:rsidP="0031501D">
      <w:pPr>
        <w:widowControl w:val="0"/>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соблюдение санитарно-эпидемиологических, санитарно-гигиенических правил и нормативов, пожарной и электробезопасности, требований охраны труда, современных сроков и объемов текущего и капитального ремонта зданий и сооружений, благоустройства территории;</w:t>
      </w:r>
    </w:p>
    <w:p w14:paraId="7B14A7E3" w14:textId="77777777" w:rsidR="0031501D" w:rsidRDefault="0031501D" w:rsidP="0031501D">
      <w:pPr>
        <w:widowControl w:val="0"/>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возможность для беспрепятственного доступа всех участников образовательного процесса, в том числе обучающихся с ОВЗ, к объектам инфраструктуры организации, осуществляющей образовательную деятельность.</w:t>
      </w:r>
    </w:p>
    <w:p w14:paraId="6279ABEB" w14:textId="77777777" w:rsidR="0031501D" w:rsidRDefault="0031501D" w:rsidP="0031501D">
      <w:pPr>
        <w:jc w:val="both"/>
        <w:rPr>
          <w:rFonts w:ascii="Times New Roman" w:hAnsi="Times New Roman" w:cs="Times New Roman"/>
          <w:sz w:val="24"/>
          <w:szCs w:val="24"/>
        </w:rPr>
      </w:pPr>
      <w:r>
        <w:rPr>
          <w:rFonts w:ascii="Times New Roman" w:hAnsi="Times New Roman" w:cs="Times New Roman"/>
          <w:sz w:val="24"/>
          <w:szCs w:val="24"/>
        </w:rPr>
        <w:t>В зональную структуру МБОУ «</w:t>
      </w:r>
      <w:proofErr w:type="spellStart"/>
      <w:r>
        <w:rPr>
          <w:rFonts w:ascii="Times New Roman" w:hAnsi="Times New Roman" w:cs="Times New Roman"/>
          <w:sz w:val="24"/>
          <w:szCs w:val="24"/>
        </w:rPr>
        <w:t>Джалильская</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гимназия»  включены</w:t>
      </w:r>
      <w:proofErr w:type="gramEnd"/>
      <w:r>
        <w:rPr>
          <w:rFonts w:ascii="Times New Roman" w:hAnsi="Times New Roman" w:cs="Times New Roman"/>
          <w:sz w:val="24"/>
          <w:szCs w:val="24"/>
        </w:rPr>
        <w:t>:</w:t>
      </w:r>
    </w:p>
    <w:p w14:paraId="70C54B55" w14:textId="77777777" w:rsidR="0031501D" w:rsidRDefault="0031501D" w:rsidP="0031501D">
      <w:pPr>
        <w:widowControl w:val="0"/>
        <w:numPr>
          <w:ilvl w:val="0"/>
          <w:numId w:val="10"/>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входная зона;</w:t>
      </w:r>
    </w:p>
    <w:p w14:paraId="5BE7EA79" w14:textId="77777777" w:rsidR="0031501D" w:rsidRDefault="0031501D" w:rsidP="0031501D">
      <w:pPr>
        <w:widowControl w:val="0"/>
        <w:numPr>
          <w:ilvl w:val="0"/>
          <w:numId w:val="10"/>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учебные кабинеты, мастерские для организации учебного процесса;</w:t>
      </w:r>
    </w:p>
    <w:p w14:paraId="6B1B01B1" w14:textId="77777777" w:rsidR="0031501D" w:rsidRDefault="0031501D" w:rsidP="0031501D">
      <w:pPr>
        <w:widowControl w:val="0"/>
        <w:numPr>
          <w:ilvl w:val="0"/>
          <w:numId w:val="10"/>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лаборантские помещения;</w:t>
      </w:r>
    </w:p>
    <w:p w14:paraId="061CC60F" w14:textId="77777777" w:rsidR="0031501D" w:rsidRDefault="0031501D" w:rsidP="0031501D">
      <w:pPr>
        <w:widowControl w:val="0"/>
        <w:numPr>
          <w:ilvl w:val="0"/>
          <w:numId w:val="10"/>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библиотека с рабочими зонами: книгохранилищем, читальным залом;</w:t>
      </w:r>
    </w:p>
    <w:p w14:paraId="18E6F083" w14:textId="77777777" w:rsidR="0031501D" w:rsidRDefault="0031501D" w:rsidP="0031501D">
      <w:pPr>
        <w:widowControl w:val="0"/>
        <w:numPr>
          <w:ilvl w:val="0"/>
          <w:numId w:val="10"/>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актовый зал;</w:t>
      </w:r>
    </w:p>
    <w:p w14:paraId="6EA59ADE" w14:textId="77777777" w:rsidR="0031501D" w:rsidRDefault="0031501D" w:rsidP="0031501D">
      <w:pPr>
        <w:widowControl w:val="0"/>
        <w:numPr>
          <w:ilvl w:val="0"/>
          <w:numId w:val="10"/>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спортивные сооружения (зал, стадион, спортивная площадка);</w:t>
      </w:r>
    </w:p>
    <w:p w14:paraId="62332936" w14:textId="77777777" w:rsidR="0031501D" w:rsidRDefault="0031501D" w:rsidP="0031501D">
      <w:pPr>
        <w:widowControl w:val="0"/>
        <w:numPr>
          <w:ilvl w:val="0"/>
          <w:numId w:val="10"/>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хореографический зал;</w:t>
      </w:r>
    </w:p>
    <w:p w14:paraId="5FC0F27A" w14:textId="77777777" w:rsidR="0031501D" w:rsidRDefault="0031501D" w:rsidP="0031501D">
      <w:pPr>
        <w:widowControl w:val="0"/>
        <w:numPr>
          <w:ilvl w:val="0"/>
          <w:numId w:val="10"/>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актовый зал;</w:t>
      </w:r>
    </w:p>
    <w:p w14:paraId="082327D0" w14:textId="77777777" w:rsidR="0031501D" w:rsidRDefault="0031501D" w:rsidP="0031501D">
      <w:pPr>
        <w:widowControl w:val="0"/>
        <w:numPr>
          <w:ilvl w:val="0"/>
          <w:numId w:val="10"/>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пищевой блок;</w:t>
      </w:r>
    </w:p>
    <w:p w14:paraId="47BB02D8" w14:textId="77777777" w:rsidR="0031501D" w:rsidRDefault="0031501D" w:rsidP="0031501D">
      <w:pPr>
        <w:widowControl w:val="0"/>
        <w:numPr>
          <w:ilvl w:val="0"/>
          <w:numId w:val="10"/>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административные помещения;</w:t>
      </w:r>
    </w:p>
    <w:p w14:paraId="6C68FFB8" w14:textId="77777777" w:rsidR="0031501D" w:rsidRDefault="0031501D" w:rsidP="0031501D">
      <w:pPr>
        <w:widowControl w:val="0"/>
        <w:numPr>
          <w:ilvl w:val="0"/>
          <w:numId w:val="10"/>
        </w:numPr>
        <w:spacing w:after="0" w:line="252" w:lineRule="auto"/>
        <w:jc w:val="both"/>
        <w:rPr>
          <w:rFonts w:ascii="Times New Roman" w:hAnsi="Times New Roman" w:cs="Times New Roman"/>
          <w:sz w:val="24"/>
          <w:szCs w:val="24"/>
        </w:rPr>
      </w:pPr>
      <w:r>
        <w:rPr>
          <w:rFonts w:ascii="Times New Roman" w:eastAsia="Arial" w:hAnsi="Times New Roman" w:cs="Times New Roman"/>
          <w:sz w:val="24"/>
          <w:szCs w:val="24"/>
        </w:rPr>
        <w:t xml:space="preserve"> </w:t>
      </w:r>
      <w:r>
        <w:rPr>
          <w:rFonts w:ascii="Times New Roman" w:hAnsi="Times New Roman" w:cs="Times New Roman"/>
          <w:sz w:val="24"/>
          <w:szCs w:val="24"/>
        </w:rPr>
        <w:t>гардероб;</w:t>
      </w:r>
    </w:p>
    <w:p w14:paraId="13271B3A" w14:textId="77777777" w:rsidR="0031501D" w:rsidRDefault="0031501D" w:rsidP="0031501D">
      <w:pPr>
        <w:widowControl w:val="0"/>
        <w:numPr>
          <w:ilvl w:val="0"/>
          <w:numId w:val="10"/>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санитарные узлы (туалеты);</w:t>
      </w:r>
    </w:p>
    <w:p w14:paraId="5E4C2A67" w14:textId="77777777" w:rsidR="0031501D" w:rsidRDefault="0031501D" w:rsidP="0031501D">
      <w:pPr>
        <w:widowControl w:val="0"/>
        <w:numPr>
          <w:ilvl w:val="0"/>
          <w:numId w:val="10"/>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помещения/ место для хранения уборочного инвентаря.</w:t>
      </w:r>
    </w:p>
    <w:p w14:paraId="2B03A350" w14:textId="77777777" w:rsidR="0031501D" w:rsidRDefault="0031501D" w:rsidP="0031501D">
      <w:pPr>
        <w:jc w:val="both"/>
        <w:rPr>
          <w:rFonts w:ascii="Times New Roman" w:hAnsi="Times New Roman" w:cs="Times New Roman"/>
          <w:sz w:val="24"/>
          <w:szCs w:val="24"/>
        </w:rPr>
      </w:pPr>
      <w:r>
        <w:rPr>
          <w:rFonts w:ascii="Times New Roman" w:hAnsi="Times New Roman" w:cs="Times New Roman"/>
          <w:sz w:val="24"/>
          <w:szCs w:val="24"/>
        </w:rPr>
        <w:t>Состав и площади помещений предоставляют условия для:</w:t>
      </w:r>
    </w:p>
    <w:p w14:paraId="459CEB23" w14:textId="77777777" w:rsidR="0031501D" w:rsidRDefault="0031501D" w:rsidP="0031501D">
      <w:pPr>
        <w:widowControl w:val="0"/>
        <w:numPr>
          <w:ilvl w:val="0"/>
          <w:numId w:val="11"/>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основного общего образования согласно избранным направлениям учебного плана в соответствии с ФГОС ООО;</w:t>
      </w:r>
    </w:p>
    <w:p w14:paraId="2FF56499" w14:textId="77777777" w:rsidR="0031501D" w:rsidRDefault="0031501D" w:rsidP="0031501D">
      <w:pPr>
        <w:widowControl w:val="0"/>
        <w:numPr>
          <w:ilvl w:val="0"/>
          <w:numId w:val="11"/>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организации режима труда и отдыха участников образовательного процесса;</w:t>
      </w:r>
    </w:p>
    <w:p w14:paraId="742114F9" w14:textId="77777777" w:rsidR="0031501D" w:rsidRDefault="0031501D" w:rsidP="0031501D">
      <w:pPr>
        <w:widowControl w:val="0"/>
        <w:numPr>
          <w:ilvl w:val="0"/>
          <w:numId w:val="11"/>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размещения в кабинетах, мастерских, студиях необходимых комплектов мебели, в том числе специализированной, и учебного оборудования, отвечающих специфике учебно-воспитательного процесса по данному предмету или циклу учебных дисциплин.</w:t>
      </w:r>
    </w:p>
    <w:p w14:paraId="342E9B07" w14:textId="77777777" w:rsidR="0031501D" w:rsidRDefault="0031501D" w:rsidP="0031501D">
      <w:pPr>
        <w:jc w:val="both"/>
        <w:rPr>
          <w:rFonts w:ascii="Times New Roman" w:hAnsi="Times New Roman" w:cs="Times New Roman"/>
          <w:sz w:val="24"/>
          <w:szCs w:val="24"/>
        </w:rPr>
      </w:pPr>
      <w:r>
        <w:rPr>
          <w:rFonts w:ascii="Times New Roman" w:hAnsi="Times New Roman" w:cs="Times New Roman"/>
          <w:sz w:val="24"/>
          <w:szCs w:val="24"/>
        </w:rPr>
        <w:t>В состав учебных кабинетов входят:</w:t>
      </w:r>
    </w:p>
    <w:p w14:paraId="7AFE3E12" w14:textId="77777777" w:rsidR="0031501D" w:rsidRDefault="0031501D" w:rsidP="0031501D">
      <w:pPr>
        <w:widowControl w:val="0"/>
        <w:numPr>
          <w:ilvl w:val="0"/>
          <w:numId w:val="1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lastRenderedPageBreak/>
        <w:t>учебный кабинет русского языка и литературы;</w:t>
      </w:r>
    </w:p>
    <w:p w14:paraId="06A03347" w14:textId="77777777" w:rsidR="0031501D" w:rsidRDefault="0031501D" w:rsidP="0031501D">
      <w:pPr>
        <w:widowControl w:val="0"/>
        <w:numPr>
          <w:ilvl w:val="0"/>
          <w:numId w:val="1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родного языка и литературы;</w:t>
      </w:r>
    </w:p>
    <w:p w14:paraId="4ADBCC49" w14:textId="77777777" w:rsidR="0031501D" w:rsidRDefault="0031501D" w:rsidP="0031501D">
      <w:pPr>
        <w:widowControl w:val="0"/>
        <w:numPr>
          <w:ilvl w:val="0"/>
          <w:numId w:val="1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иностранного языка;</w:t>
      </w:r>
    </w:p>
    <w:p w14:paraId="6D38EDC6" w14:textId="77777777" w:rsidR="0031501D" w:rsidRDefault="0031501D" w:rsidP="0031501D">
      <w:pPr>
        <w:widowControl w:val="0"/>
        <w:numPr>
          <w:ilvl w:val="0"/>
          <w:numId w:val="1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истории;</w:t>
      </w:r>
    </w:p>
    <w:p w14:paraId="3C06BC4B" w14:textId="77777777" w:rsidR="0031501D" w:rsidRDefault="0031501D" w:rsidP="0031501D">
      <w:pPr>
        <w:widowControl w:val="0"/>
        <w:numPr>
          <w:ilvl w:val="0"/>
          <w:numId w:val="1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географии;</w:t>
      </w:r>
    </w:p>
    <w:p w14:paraId="69724A5B" w14:textId="77777777" w:rsidR="0031501D" w:rsidRDefault="0031501D" w:rsidP="0031501D">
      <w:pPr>
        <w:widowControl w:val="0"/>
        <w:numPr>
          <w:ilvl w:val="0"/>
          <w:numId w:val="1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 xml:space="preserve">учебный </w:t>
      </w:r>
      <w:proofErr w:type="gramStart"/>
      <w:r>
        <w:rPr>
          <w:rFonts w:ascii="Times New Roman" w:hAnsi="Times New Roman" w:cs="Times New Roman"/>
          <w:sz w:val="24"/>
          <w:szCs w:val="24"/>
        </w:rPr>
        <w:t>кабинет  музыки</w:t>
      </w:r>
      <w:proofErr w:type="gramEnd"/>
      <w:r>
        <w:rPr>
          <w:rFonts w:ascii="Times New Roman" w:hAnsi="Times New Roman" w:cs="Times New Roman"/>
          <w:sz w:val="24"/>
          <w:szCs w:val="24"/>
        </w:rPr>
        <w:t>;</w:t>
      </w:r>
    </w:p>
    <w:p w14:paraId="609B7F57" w14:textId="77777777" w:rsidR="0031501D" w:rsidRDefault="0031501D" w:rsidP="0031501D">
      <w:pPr>
        <w:widowControl w:val="0"/>
        <w:numPr>
          <w:ilvl w:val="0"/>
          <w:numId w:val="1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физики;</w:t>
      </w:r>
    </w:p>
    <w:p w14:paraId="4871173A" w14:textId="77777777" w:rsidR="0031501D" w:rsidRDefault="0031501D" w:rsidP="0031501D">
      <w:pPr>
        <w:widowControl w:val="0"/>
        <w:numPr>
          <w:ilvl w:val="0"/>
          <w:numId w:val="1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химии;</w:t>
      </w:r>
    </w:p>
    <w:p w14:paraId="3594F81E" w14:textId="77777777" w:rsidR="0031501D" w:rsidRDefault="0031501D" w:rsidP="0031501D">
      <w:pPr>
        <w:widowControl w:val="0"/>
        <w:numPr>
          <w:ilvl w:val="0"/>
          <w:numId w:val="1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биологии;</w:t>
      </w:r>
    </w:p>
    <w:p w14:paraId="2EFF6DE4" w14:textId="77777777" w:rsidR="0031501D" w:rsidRDefault="0031501D" w:rsidP="0031501D">
      <w:pPr>
        <w:widowControl w:val="0"/>
        <w:numPr>
          <w:ilvl w:val="0"/>
          <w:numId w:val="1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математики;</w:t>
      </w:r>
    </w:p>
    <w:p w14:paraId="18279940" w14:textId="77777777" w:rsidR="0031501D" w:rsidRDefault="0031501D" w:rsidP="0031501D">
      <w:pPr>
        <w:widowControl w:val="0"/>
        <w:numPr>
          <w:ilvl w:val="0"/>
          <w:numId w:val="1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информатики;</w:t>
      </w:r>
    </w:p>
    <w:p w14:paraId="422EE26C" w14:textId="77777777" w:rsidR="0031501D" w:rsidRDefault="0031501D" w:rsidP="0031501D">
      <w:pPr>
        <w:widowControl w:val="0"/>
        <w:numPr>
          <w:ilvl w:val="0"/>
          <w:numId w:val="1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(мастерская) технологии;</w:t>
      </w:r>
    </w:p>
    <w:p w14:paraId="1BB12F97" w14:textId="77777777" w:rsidR="0031501D" w:rsidRDefault="0031501D" w:rsidP="0031501D">
      <w:pPr>
        <w:widowControl w:val="0"/>
        <w:numPr>
          <w:ilvl w:val="0"/>
          <w:numId w:val="12"/>
        </w:numPr>
        <w:spacing w:after="0" w:line="252" w:lineRule="auto"/>
        <w:jc w:val="both"/>
        <w:rPr>
          <w:rFonts w:ascii="Times New Roman" w:hAnsi="Times New Roman" w:cs="Times New Roman"/>
          <w:sz w:val="24"/>
          <w:szCs w:val="24"/>
        </w:rPr>
      </w:pPr>
      <w:r>
        <w:rPr>
          <w:rFonts w:ascii="Times New Roman" w:hAnsi="Times New Roman" w:cs="Times New Roman"/>
          <w:sz w:val="24"/>
          <w:szCs w:val="24"/>
        </w:rPr>
        <w:t>учебный кабинет основ безопасности жизнедеятельности.</w:t>
      </w:r>
    </w:p>
    <w:p w14:paraId="777B6BF9" w14:textId="77777777" w:rsidR="0031501D" w:rsidRDefault="0031501D" w:rsidP="0031501D">
      <w:pPr>
        <w:pStyle w:val="28"/>
        <w:spacing w:line="252" w:lineRule="auto"/>
        <w:ind w:left="0" w:firstLine="240"/>
        <w:jc w:val="both"/>
        <w:rPr>
          <w:rFonts w:ascii="Times New Roman" w:hAnsi="Times New Roman" w:cs="Times New Roman"/>
          <w:sz w:val="24"/>
          <w:szCs w:val="24"/>
        </w:rPr>
      </w:pPr>
      <w:r>
        <w:rPr>
          <w:rFonts w:ascii="Times New Roman" w:hAnsi="Times New Roman" w:cs="Times New Roman"/>
          <w:sz w:val="24"/>
          <w:szCs w:val="24"/>
        </w:rPr>
        <w:t>Учебные кабинеты включают следующие зоны:</w:t>
      </w:r>
    </w:p>
    <w:p w14:paraId="54EA3188" w14:textId="77777777" w:rsidR="0031501D" w:rsidRDefault="0031501D" w:rsidP="0031501D">
      <w:pPr>
        <w:pStyle w:val="28"/>
        <w:numPr>
          <w:ilvl w:val="0"/>
          <w:numId w:val="13"/>
        </w:numPr>
        <w:spacing w:line="252" w:lineRule="auto"/>
        <w:jc w:val="both"/>
        <w:rPr>
          <w:rFonts w:ascii="Times New Roman" w:hAnsi="Times New Roman" w:cs="Times New Roman"/>
          <w:sz w:val="24"/>
          <w:szCs w:val="24"/>
        </w:rPr>
      </w:pPr>
      <w:r>
        <w:rPr>
          <w:rFonts w:ascii="Times New Roman" w:hAnsi="Times New Roman" w:cs="Times New Roman"/>
          <w:sz w:val="24"/>
          <w:szCs w:val="24"/>
        </w:rPr>
        <w:t>рабочее место учителя с пространством для размещения часто используемого оснащения;</w:t>
      </w:r>
    </w:p>
    <w:p w14:paraId="377B14D6" w14:textId="77777777" w:rsidR="0031501D" w:rsidRDefault="0031501D" w:rsidP="0031501D">
      <w:pPr>
        <w:pStyle w:val="28"/>
        <w:numPr>
          <w:ilvl w:val="0"/>
          <w:numId w:val="13"/>
        </w:numPr>
        <w:spacing w:line="252" w:lineRule="auto"/>
        <w:jc w:val="both"/>
        <w:rPr>
          <w:rFonts w:ascii="Times New Roman" w:hAnsi="Times New Roman" w:cs="Times New Roman"/>
          <w:sz w:val="24"/>
          <w:szCs w:val="24"/>
        </w:rPr>
      </w:pPr>
      <w:r>
        <w:rPr>
          <w:rFonts w:ascii="Times New Roman" w:hAnsi="Times New Roman" w:cs="Times New Roman"/>
          <w:sz w:val="24"/>
          <w:szCs w:val="24"/>
        </w:rPr>
        <w:t>рабочую зону учащихся с местом для размещения личных вещей;</w:t>
      </w:r>
    </w:p>
    <w:p w14:paraId="07DB14D6" w14:textId="77777777" w:rsidR="0031501D" w:rsidRDefault="0031501D" w:rsidP="0031501D">
      <w:pPr>
        <w:pStyle w:val="28"/>
        <w:numPr>
          <w:ilvl w:val="0"/>
          <w:numId w:val="13"/>
        </w:numPr>
        <w:spacing w:line="252" w:lineRule="auto"/>
        <w:jc w:val="both"/>
        <w:rPr>
          <w:rFonts w:ascii="Times New Roman" w:hAnsi="Times New Roman" w:cs="Times New Roman"/>
          <w:sz w:val="24"/>
          <w:szCs w:val="24"/>
        </w:rPr>
      </w:pPr>
      <w:r>
        <w:rPr>
          <w:rFonts w:ascii="Times New Roman" w:hAnsi="Times New Roman" w:cs="Times New Roman"/>
          <w:sz w:val="24"/>
          <w:szCs w:val="24"/>
        </w:rPr>
        <w:t>пространство для размещения и хранения учебного оборудования;</w:t>
      </w:r>
    </w:p>
    <w:p w14:paraId="7ABB06F8" w14:textId="77777777" w:rsidR="0031501D" w:rsidRDefault="0031501D" w:rsidP="0031501D">
      <w:pPr>
        <w:pStyle w:val="28"/>
        <w:numPr>
          <w:ilvl w:val="0"/>
          <w:numId w:val="13"/>
        </w:numPr>
        <w:spacing w:line="252" w:lineRule="auto"/>
        <w:jc w:val="both"/>
        <w:rPr>
          <w:rFonts w:ascii="Times New Roman" w:hAnsi="Times New Roman" w:cs="Times New Roman"/>
          <w:sz w:val="24"/>
          <w:szCs w:val="24"/>
        </w:rPr>
      </w:pPr>
      <w:r>
        <w:rPr>
          <w:rFonts w:ascii="Times New Roman" w:hAnsi="Times New Roman" w:cs="Times New Roman"/>
          <w:sz w:val="24"/>
          <w:szCs w:val="24"/>
        </w:rPr>
        <w:t>демонстрационную зону.</w:t>
      </w:r>
    </w:p>
    <w:p w14:paraId="74073EE4" w14:textId="77777777" w:rsidR="0031501D" w:rsidRDefault="0031501D" w:rsidP="0031501D">
      <w:pPr>
        <w:pStyle w:val="28"/>
        <w:spacing w:line="252" w:lineRule="auto"/>
        <w:ind w:left="0" w:firstLine="240"/>
        <w:jc w:val="both"/>
        <w:rPr>
          <w:rFonts w:ascii="Times New Roman" w:hAnsi="Times New Roman" w:cs="Times New Roman"/>
          <w:sz w:val="24"/>
          <w:szCs w:val="24"/>
        </w:rPr>
      </w:pPr>
      <w:r>
        <w:rPr>
          <w:rFonts w:ascii="Times New Roman" w:hAnsi="Times New Roman" w:cs="Times New Roman"/>
          <w:sz w:val="24"/>
          <w:szCs w:val="24"/>
        </w:rPr>
        <w:t>Организация зональной структуры учебного кабинета отвечает педагогическим и эргономическим требованиям, комфортности и безопасности образовательного процесса.</w:t>
      </w:r>
    </w:p>
    <w:p w14:paraId="5504B91F" w14:textId="77777777" w:rsidR="0031501D" w:rsidRDefault="0031501D" w:rsidP="0031501D">
      <w:pPr>
        <w:pStyle w:val="28"/>
        <w:spacing w:line="252" w:lineRule="auto"/>
        <w:ind w:left="0" w:firstLine="240"/>
        <w:jc w:val="both"/>
        <w:rPr>
          <w:rFonts w:ascii="Times New Roman" w:hAnsi="Times New Roman" w:cs="Times New Roman"/>
          <w:sz w:val="24"/>
          <w:szCs w:val="24"/>
        </w:rPr>
      </w:pPr>
      <w:r>
        <w:rPr>
          <w:rFonts w:ascii="Times New Roman" w:hAnsi="Times New Roman" w:cs="Times New Roman"/>
          <w:sz w:val="24"/>
          <w:szCs w:val="24"/>
        </w:rPr>
        <w:t>Компонентами оснащения учебного кабинета являются:</w:t>
      </w:r>
    </w:p>
    <w:p w14:paraId="313EC3B0" w14:textId="77777777" w:rsidR="0031501D" w:rsidRDefault="0031501D" w:rsidP="0031501D">
      <w:pPr>
        <w:pStyle w:val="28"/>
        <w:numPr>
          <w:ilvl w:val="0"/>
          <w:numId w:val="14"/>
        </w:numPr>
        <w:spacing w:line="252" w:lineRule="auto"/>
        <w:jc w:val="both"/>
        <w:rPr>
          <w:rFonts w:ascii="Times New Roman" w:hAnsi="Times New Roman" w:cs="Times New Roman"/>
          <w:sz w:val="24"/>
          <w:szCs w:val="24"/>
        </w:rPr>
      </w:pPr>
      <w:r>
        <w:rPr>
          <w:rFonts w:ascii="Times New Roman" w:hAnsi="Times New Roman" w:cs="Times New Roman"/>
          <w:sz w:val="24"/>
          <w:szCs w:val="24"/>
        </w:rPr>
        <w:t>школьная мебель;</w:t>
      </w:r>
    </w:p>
    <w:p w14:paraId="4FE60037" w14:textId="77777777" w:rsidR="0031501D" w:rsidRDefault="0031501D" w:rsidP="0031501D">
      <w:pPr>
        <w:pStyle w:val="28"/>
        <w:numPr>
          <w:ilvl w:val="0"/>
          <w:numId w:val="14"/>
        </w:numPr>
        <w:spacing w:line="252" w:lineRule="auto"/>
        <w:jc w:val="both"/>
        <w:rPr>
          <w:rFonts w:ascii="Times New Roman" w:hAnsi="Times New Roman" w:cs="Times New Roman"/>
          <w:sz w:val="24"/>
          <w:szCs w:val="24"/>
        </w:rPr>
      </w:pPr>
      <w:r>
        <w:rPr>
          <w:rFonts w:ascii="Times New Roman" w:hAnsi="Times New Roman" w:cs="Times New Roman"/>
          <w:sz w:val="24"/>
          <w:szCs w:val="24"/>
        </w:rPr>
        <w:t>технические средства;</w:t>
      </w:r>
    </w:p>
    <w:p w14:paraId="45A3308C" w14:textId="77777777" w:rsidR="0031501D" w:rsidRDefault="0031501D" w:rsidP="0031501D">
      <w:pPr>
        <w:pStyle w:val="28"/>
        <w:numPr>
          <w:ilvl w:val="0"/>
          <w:numId w:val="14"/>
        </w:numPr>
        <w:spacing w:line="252" w:lineRule="auto"/>
        <w:jc w:val="both"/>
        <w:rPr>
          <w:rFonts w:ascii="Times New Roman" w:hAnsi="Times New Roman" w:cs="Times New Roman"/>
          <w:sz w:val="24"/>
          <w:szCs w:val="24"/>
        </w:rPr>
      </w:pPr>
      <w:r>
        <w:rPr>
          <w:rFonts w:ascii="Times New Roman" w:hAnsi="Times New Roman" w:cs="Times New Roman"/>
          <w:sz w:val="24"/>
          <w:szCs w:val="24"/>
        </w:rPr>
        <w:t>лабораторно-технологическое оборудование;</w:t>
      </w:r>
    </w:p>
    <w:p w14:paraId="208A3A49" w14:textId="77777777" w:rsidR="0031501D" w:rsidRDefault="0031501D" w:rsidP="0031501D">
      <w:pPr>
        <w:pStyle w:val="28"/>
        <w:numPr>
          <w:ilvl w:val="0"/>
          <w:numId w:val="14"/>
        </w:numPr>
        <w:spacing w:line="252" w:lineRule="auto"/>
        <w:jc w:val="both"/>
        <w:rPr>
          <w:rFonts w:ascii="Times New Roman" w:hAnsi="Times New Roman" w:cs="Times New Roman"/>
          <w:sz w:val="24"/>
          <w:szCs w:val="24"/>
        </w:rPr>
      </w:pPr>
      <w:r>
        <w:rPr>
          <w:rFonts w:ascii="Times New Roman" w:hAnsi="Times New Roman" w:cs="Times New Roman"/>
          <w:sz w:val="24"/>
          <w:szCs w:val="24"/>
        </w:rPr>
        <w:t>фонд дополнительной литературы;</w:t>
      </w:r>
    </w:p>
    <w:p w14:paraId="71EACAAC" w14:textId="77777777" w:rsidR="0031501D" w:rsidRDefault="0031501D" w:rsidP="0031501D">
      <w:pPr>
        <w:pStyle w:val="28"/>
        <w:numPr>
          <w:ilvl w:val="0"/>
          <w:numId w:val="14"/>
        </w:numPr>
        <w:spacing w:line="252" w:lineRule="auto"/>
        <w:jc w:val="both"/>
        <w:rPr>
          <w:rFonts w:ascii="Times New Roman" w:hAnsi="Times New Roman" w:cs="Times New Roman"/>
          <w:sz w:val="24"/>
          <w:szCs w:val="24"/>
        </w:rPr>
      </w:pPr>
      <w:r>
        <w:rPr>
          <w:rFonts w:ascii="Times New Roman" w:hAnsi="Times New Roman" w:cs="Times New Roman"/>
          <w:sz w:val="24"/>
          <w:szCs w:val="24"/>
        </w:rPr>
        <w:t>учебно-наглядные пособия;</w:t>
      </w:r>
    </w:p>
    <w:p w14:paraId="576E259D" w14:textId="77777777" w:rsidR="0031501D" w:rsidRDefault="0031501D" w:rsidP="0031501D">
      <w:pPr>
        <w:pStyle w:val="28"/>
        <w:numPr>
          <w:ilvl w:val="0"/>
          <w:numId w:val="14"/>
        </w:numPr>
        <w:spacing w:line="252" w:lineRule="auto"/>
        <w:jc w:val="both"/>
        <w:rPr>
          <w:rFonts w:ascii="Times New Roman" w:hAnsi="Times New Roman" w:cs="Times New Roman"/>
          <w:sz w:val="24"/>
          <w:szCs w:val="24"/>
        </w:rPr>
      </w:pPr>
      <w:r>
        <w:rPr>
          <w:rFonts w:ascii="Times New Roman" w:hAnsi="Times New Roman" w:cs="Times New Roman"/>
          <w:sz w:val="24"/>
          <w:szCs w:val="24"/>
        </w:rPr>
        <w:t>учебно-методические материалы.</w:t>
      </w:r>
    </w:p>
    <w:p w14:paraId="37A5DF10" w14:textId="77777777" w:rsidR="0031501D" w:rsidRDefault="0031501D" w:rsidP="0031501D">
      <w:pPr>
        <w:pStyle w:val="28"/>
        <w:spacing w:line="252" w:lineRule="auto"/>
        <w:ind w:left="0" w:firstLine="284"/>
        <w:jc w:val="both"/>
        <w:rPr>
          <w:rFonts w:ascii="Times New Roman" w:hAnsi="Times New Roman" w:cs="Times New Roman"/>
          <w:sz w:val="24"/>
          <w:szCs w:val="24"/>
        </w:rPr>
      </w:pPr>
      <w:r>
        <w:rPr>
          <w:rFonts w:ascii="Times New Roman" w:hAnsi="Times New Roman" w:cs="Times New Roman"/>
          <w:sz w:val="24"/>
          <w:szCs w:val="24"/>
        </w:rPr>
        <w:t>В базовый комплект мебели входят:</w:t>
      </w:r>
    </w:p>
    <w:p w14:paraId="716B3948" w14:textId="77777777" w:rsidR="0031501D" w:rsidRDefault="0031501D" w:rsidP="0031501D">
      <w:pPr>
        <w:pStyle w:val="28"/>
        <w:numPr>
          <w:ilvl w:val="0"/>
          <w:numId w:val="14"/>
        </w:numPr>
        <w:spacing w:line="252" w:lineRule="auto"/>
        <w:jc w:val="both"/>
        <w:rPr>
          <w:rFonts w:ascii="Times New Roman" w:hAnsi="Times New Roman" w:cs="Times New Roman"/>
          <w:sz w:val="24"/>
          <w:szCs w:val="24"/>
        </w:rPr>
      </w:pPr>
      <w:r>
        <w:rPr>
          <w:rFonts w:ascii="Times New Roman" w:hAnsi="Times New Roman" w:cs="Times New Roman"/>
          <w:sz w:val="24"/>
          <w:szCs w:val="24"/>
        </w:rPr>
        <w:t>доска классная;</w:t>
      </w:r>
    </w:p>
    <w:p w14:paraId="39818282" w14:textId="77777777" w:rsidR="0031501D" w:rsidRDefault="0031501D" w:rsidP="0031501D">
      <w:pPr>
        <w:pStyle w:val="28"/>
        <w:numPr>
          <w:ilvl w:val="0"/>
          <w:numId w:val="14"/>
        </w:numPr>
        <w:spacing w:line="252" w:lineRule="auto"/>
        <w:jc w:val="both"/>
        <w:rPr>
          <w:rFonts w:ascii="Times New Roman" w:hAnsi="Times New Roman" w:cs="Times New Roman"/>
          <w:sz w:val="24"/>
          <w:szCs w:val="24"/>
        </w:rPr>
      </w:pPr>
      <w:r>
        <w:rPr>
          <w:rFonts w:ascii="Times New Roman" w:hAnsi="Times New Roman" w:cs="Times New Roman"/>
          <w:sz w:val="24"/>
          <w:szCs w:val="24"/>
        </w:rPr>
        <w:t>стол учителя;</w:t>
      </w:r>
    </w:p>
    <w:p w14:paraId="387878BD" w14:textId="77777777" w:rsidR="0031501D" w:rsidRDefault="0031501D" w:rsidP="0031501D">
      <w:pPr>
        <w:pStyle w:val="28"/>
        <w:numPr>
          <w:ilvl w:val="0"/>
          <w:numId w:val="14"/>
        </w:numPr>
        <w:spacing w:line="252" w:lineRule="auto"/>
        <w:jc w:val="both"/>
        <w:rPr>
          <w:rFonts w:ascii="Times New Roman" w:hAnsi="Times New Roman" w:cs="Times New Roman"/>
          <w:sz w:val="24"/>
          <w:szCs w:val="24"/>
        </w:rPr>
      </w:pPr>
      <w:r>
        <w:rPr>
          <w:rFonts w:ascii="Times New Roman" w:hAnsi="Times New Roman" w:cs="Times New Roman"/>
          <w:sz w:val="24"/>
          <w:szCs w:val="24"/>
        </w:rPr>
        <w:t>стул учителя;</w:t>
      </w:r>
    </w:p>
    <w:p w14:paraId="00BCB764" w14:textId="77777777" w:rsidR="0031501D" w:rsidRDefault="0031501D" w:rsidP="0031501D">
      <w:pPr>
        <w:pStyle w:val="28"/>
        <w:numPr>
          <w:ilvl w:val="0"/>
          <w:numId w:val="14"/>
        </w:numPr>
        <w:spacing w:line="252" w:lineRule="auto"/>
        <w:jc w:val="both"/>
        <w:rPr>
          <w:rFonts w:ascii="Times New Roman" w:hAnsi="Times New Roman" w:cs="Times New Roman"/>
          <w:sz w:val="24"/>
          <w:szCs w:val="24"/>
        </w:rPr>
      </w:pPr>
      <w:r>
        <w:rPr>
          <w:rFonts w:ascii="Times New Roman" w:hAnsi="Times New Roman" w:cs="Times New Roman"/>
          <w:sz w:val="24"/>
          <w:szCs w:val="24"/>
        </w:rPr>
        <w:t>кресло для учителя;</w:t>
      </w:r>
    </w:p>
    <w:p w14:paraId="62D42ACD" w14:textId="77777777" w:rsidR="0031501D" w:rsidRDefault="0031501D" w:rsidP="0031501D">
      <w:pPr>
        <w:pStyle w:val="28"/>
        <w:numPr>
          <w:ilvl w:val="0"/>
          <w:numId w:val="14"/>
        </w:numPr>
        <w:spacing w:line="252" w:lineRule="auto"/>
        <w:jc w:val="both"/>
        <w:rPr>
          <w:rFonts w:ascii="Times New Roman" w:hAnsi="Times New Roman" w:cs="Times New Roman"/>
          <w:sz w:val="24"/>
          <w:szCs w:val="24"/>
        </w:rPr>
      </w:pPr>
      <w:r>
        <w:rPr>
          <w:rFonts w:ascii="Times New Roman" w:hAnsi="Times New Roman" w:cs="Times New Roman"/>
          <w:sz w:val="24"/>
          <w:szCs w:val="24"/>
        </w:rPr>
        <w:t>столы ученические (регулируемые по высоте);</w:t>
      </w:r>
    </w:p>
    <w:p w14:paraId="007AF283" w14:textId="77777777" w:rsidR="0031501D" w:rsidRDefault="0031501D" w:rsidP="0031501D">
      <w:pPr>
        <w:pStyle w:val="28"/>
        <w:numPr>
          <w:ilvl w:val="0"/>
          <w:numId w:val="14"/>
        </w:numPr>
        <w:spacing w:line="252" w:lineRule="auto"/>
        <w:jc w:val="both"/>
        <w:rPr>
          <w:rFonts w:ascii="Times New Roman" w:hAnsi="Times New Roman" w:cs="Times New Roman"/>
          <w:sz w:val="24"/>
          <w:szCs w:val="24"/>
        </w:rPr>
      </w:pPr>
      <w:r>
        <w:rPr>
          <w:rFonts w:ascii="Times New Roman" w:hAnsi="Times New Roman" w:cs="Times New Roman"/>
          <w:sz w:val="24"/>
          <w:szCs w:val="24"/>
        </w:rPr>
        <w:t>стулья ученические (регулируемые по высоте);</w:t>
      </w:r>
    </w:p>
    <w:p w14:paraId="07B64A15" w14:textId="77777777" w:rsidR="0031501D" w:rsidRDefault="0031501D" w:rsidP="0031501D">
      <w:pPr>
        <w:pStyle w:val="28"/>
        <w:numPr>
          <w:ilvl w:val="0"/>
          <w:numId w:val="14"/>
        </w:numPr>
        <w:spacing w:line="252" w:lineRule="auto"/>
        <w:jc w:val="both"/>
        <w:rPr>
          <w:rFonts w:ascii="Times New Roman" w:hAnsi="Times New Roman" w:cs="Times New Roman"/>
          <w:sz w:val="24"/>
          <w:szCs w:val="24"/>
        </w:rPr>
      </w:pPr>
      <w:r>
        <w:rPr>
          <w:rFonts w:ascii="Times New Roman" w:hAnsi="Times New Roman" w:cs="Times New Roman"/>
          <w:sz w:val="24"/>
          <w:szCs w:val="24"/>
        </w:rPr>
        <w:t>шкаф для хранения учебных пособий;</w:t>
      </w:r>
    </w:p>
    <w:p w14:paraId="7744CDD6" w14:textId="77777777" w:rsidR="0031501D" w:rsidRDefault="0031501D" w:rsidP="0031501D">
      <w:pPr>
        <w:pStyle w:val="28"/>
        <w:numPr>
          <w:ilvl w:val="0"/>
          <w:numId w:val="14"/>
        </w:numPr>
        <w:spacing w:line="252" w:lineRule="auto"/>
        <w:jc w:val="both"/>
        <w:rPr>
          <w:rFonts w:ascii="Times New Roman" w:hAnsi="Times New Roman" w:cs="Times New Roman"/>
          <w:sz w:val="24"/>
          <w:szCs w:val="24"/>
        </w:rPr>
      </w:pPr>
      <w:r>
        <w:rPr>
          <w:rFonts w:ascii="Times New Roman" w:hAnsi="Times New Roman" w:cs="Times New Roman"/>
          <w:sz w:val="24"/>
          <w:szCs w:val="24"/>
        </w:rPr>
        <w:t>стеллаж демонстрационный.</w:t>
      </w:r>
    </w:p>
    <w:p w14:paraId="259977A7" w14:textId="77777777" w:rsidR="0031501D" w:rsidRDefault="0031501D" w:rsidP="0031501D">
      <w:pPr>
        <w:pStyle w:val="28"/>
        <w:spacing w:line="252" w:lineRule="auto"/>
        <w:ind w:left="0" w:firstLine="240"/>
        <w:jc w:val="both"/>
        <w:rPr>
          <w:rFonts w:ascii="Times New Roman" w:hAnsi="Times New Roman" w:cs="Times New Roman"/>
          <w:sz w:val="24"/>
          <w:szCs w:val="24"/>
        </w:rPr>
      </w:pPr>
      <w:r>
        <w:rPr>
          <w:rFonts w:ascii="Times New Roman" w:hAnsi="Times New Roman" w:cs="Times New Roman"/>
          <w:sz w:val="24"/>
          <w:szCs w:val="24"/>
        </w:rP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w:t>
      </w:r>
    </w:p>
    <w:p w14:paraId="0B9008EE" w14:textId="77777777" w:rsidR="0031501D" w:rsidRDefault="0031501D" w:rsidP="0031501D">
      <w:pPr>
        <w:pStyle w:val="28"/>
        <w:spacing w:line="252" w:lineRule="auto"/>
        <w:ind w:left="0" w:firstLine="240"/>
        <w:jc w:val="both"/>
        <w:rPr>
          <w:rFonts w:ascii="Times New Roman" w:hAnsi="Times New Roman" w:cs="Times New Roman"/>
          <w:sz w:val="24"/>
          <w:szCs w:val="24"/>
        </w:rPr>
      </w:pPr>
      <w:r>
        <w:rPr>
          <w:rFonts w:ascii="Times New Roman" w:hAnsi="Times New Roman" w:cs="Times New Roman"/>
          <w:sz w:val="24"/>
          <w:szCs w:val="24"/>
        </w:rPr>
        <w:t>В базовый комплект технических средств входят:</w:t>
      </w:r>
    </w:p>
    <w:p w14:paraId="2FB33BF9" w14:textId="77777777" w:rsidR="0031501D" w:rsidRDefault="0031501D" w:rsidP="0031501D">
      <w:pPr>
        <w:pStyle w:val="28"/>
        <w:numPr>
          <w:ilvl w:val="0"/>
          <w:numId w:val="15"/>
        </w:numPr>
        <w:spacing w:line="252" w:lineRule="auto"/>
        <w:jc w:val="both"/>
        <w:rPr>
          <w:rFonts w:ascii="Times New Roman" w:hAnsi="Times New Roman" w:cs="Times New Roman"/>
          <w:sz w:val="24"/>
          <w:szCs w:val="24"/>
        </w:rPr>
      </w:pPr>
      <w:r>
        <w:rPr>
          <w:rFonts w:ascii="Times New Roman" w:hAnsi="Times New Roman" w:cs="Times New Roman"/>
          <w:sz w:val="24"/>
          <w:szCs w:val="24"/>
        </w:rPr>
        <w:t>компьютер/ноутбук с периферией;</w:t>
      </w:r>
    </w:p>
    <w:p w14:paraId="0A108B10" w14:textId="77777777" w:rsidR="0031501D" w:rsidRDefault="0031501D" w:rsidP="0031501D">
      <w:pPr>
        <w:pStyle w:val="28"/>
        <w:numPr>
          <w:ilvl w:val="0"/>
          <w:numId w:val="15"/>
        </w:numPr>
        <w:spacing w:line="252" w:lineRule="auto"/>
        <w:jc w:val="both"/>
        <w:rPr>
          <w:rFonts w:ascii="Times New Roman" w:hAnsi="Times New Roman" w:cs="Times New Roman"/>
          <w:sz w:val="24"/>
          <w:szCs w:val="24"/>
        </w:rPr>
      </w:pPr>
      <w:r>
        <w:rPr>
          <w:rFonts w:ascii="Times New Roman" w:hAnsi="Times New Roman" w:cs="Times New Roman"/>
          <w:sz w:val="24"/>
          <w:szCs w:val="24"/>
        </w:rPr>
        <w:t>многофункциональное устройство (МФУ) или принтер, сканер, ксерокс;</w:t>
      </w:r>
    </w:p>
    <w:p w14:paraId="37B3A2DB" w14:textId="77777777" w:rsidR="0031501D" w:rsidRDefault="0031501D" w:rsidP="0031501D">
      <w:pPr>
        <w:pStyle w:val="28"/>
        <w:numPr>
          <w:ilvl w:val="0"/>
          <w:numId w:val="15"/>
        </w:numPr>
        <w:spacing w:line="252" w:lineRule="auto"/>
        <w:jc w:val="both"/>
        <w:rPr>
          <w:rFonts w:ascii="Times New Roman" w:hAnsi="Times New Roman" w:cs="Times New Roman"/>
          <w:sz w:val="24"/>
          <w:szCs w:val="24"/>
        </w:rPr>
      </w:pPr>
      <w:r>
        <w:rPr>
          <w:rFonts w:ascii="Times New Roman" w:hAnsi="Times New Roman" w:cs="Times New Roman"/>
          <w:sz w:val="24"/>
          <w:szCs w:val="24"/>
        </w:rPr>
        <w:t>сетевой фильтр;</w:t>
      </w:r>
    </w:p>
    <w:p w14:paraId="017B6E53" w14:textId="77777777" w:rsidR="0031501D" w:rsidRDefault="0031501D" w:rsidP="0031501D">
      <w:pPr>
        <w:pStyle w:val="28"/>
        <w:numPr>
          <w:ilvl w:val="0"/>
          <w:numId w:val="15"/>
        </w:numPr>
        <w:spacing w:line="252" w:lineRule="auto"/>
        <w:jc w:val="both"/>
        <w:rPr>
          <w:rFonts w:ascii="Times New Roman" w:hAnsi="Times New Roman" w:cs="Times New Roman"/>
          <w:sz w:val="24"/>
          <w:szCs w:val="24"/>
        </w:rPr>
      </w:pPr>
      <w:r>
        <w:rPr>
          <w:rFonts w:ascii="Times New Roman" w:hAnsi="Times New Roman" w:cs="Times New Roman"/>
          <w:sz w:val="24"/>
          <w:szCs w:val="24"/>
        </w:rPr>
        <w:t>документ-камера.</w:t>
      </w:r>
    </w:p>
    <w:p w14:paraId="7744138E" w14:textId="77777777" w:rsidR="0031501D" w:rsidRDefault="0031501D" w:rsidP="0031501D">
      <w:pPr>
        <w:pStyle w:val="aff3"/>
        <w:rPr>
          <w:rFonts w:ascii="Times New Roman" w:hAnsi="Times New Roman" w:cs="Times New Roman"/>
        </w:rPr>
      </w:pPr>
      <w:bookmarkStart w:id="5" w:name="bookmark1992"/>
      <w:r>
        <w:rPr>
          <w:rFonts w:ascii="Times New Roman" w:hAnsi="Times New Roman" w:cs="Times New Roman"/>
        </w:rPr>
        <w:t>Оснащение учебных кабинетов</w:t>
      </w:r>
      <w:bookmarkEnd w:id="5"/>
    </w:p>
    <w:tbl>
      <w:tblPr>
        <w:tblStyle w:val="afff4"/>
        <w:tblW w:w="0" w:type="auto"/>
        <w:tblInd w:w="0" w:type="dxa"/>
        <w:tblLayout w:type="fixed"/>
        <w:tblLook w:val="04A0" w:firstRow="1" w:lastRow="0" w:firstColumn="1" w:lastColumn="0" w:noHBand="0" w:noVBand="1"/>
      </w:tblPr>
      <w:tblGrid>
        <w:gridCol w:w="806"/>
        <w:gridCol w:w="3033"/>
        <w:gridCol w:w="4315"/>
        <w:gridCol w:w="1168"/>
      </w:tblGrid>
      <w:tr w:rsidR="0031501D" w14:paraId="2D814F11" w14:textId="77777777" w:rsidTr="0031501D">
        <w:tc>
          <w:tcPr>
            <w:tcW w:w="806" w:type="dxa"/>
            <w:tcBorders>
              <w:top w:val="single" w:sz="4" w:space="0" w:color="auto"/>
              <w:left w:val="single" w:sz="4" w:space="0" w:color="auto"/>
              <w:bottom w:val="single" w:sz="4" w:space="0" w:color="auto"/>
              <w:right w:val="single" w:sz="4" w:space="0" w:color="auto"/>
            </w:tcBorders>
            <w:hideMark/>
          </w:tcPr>
          <w:p w14:paraId="09AF31A4" w14:textId="77777777" w:rsidR="0031501D" w:rsidRDefault="0031501D">
            <w:pPr>
              <w:pStyle w:val="style2"/>
              <w:spacing w:before="0" w:beforeAutospacing="0" w:after="0" w:afterAutospacing="0"/>
            </w:pPr>
            <w:r>
              <w:t>№</w:t>
            </w:r>
          </w:p>
        </w:tc>
        <w:tc>
          <w:tcPr>
            <w:tcW w:w="3033" w:type="dxa"/>
            <w:tcBorders>
              <w:top w:val="single" w:sz="4" w:space="0" w:color="auto"/>
              <w:left w:val="single" w:sz="4" w:space="0" w:color="auto"/>
              <w:bottom w:val="single" w:sz="4" w:space="0" w:color="auto"/>
              <w:right w:val="single" w:sz="4" w:space="0" w:color="auto"/>
            </w:tcBorders>
            <w:hideMark/>
          </w:tcPr>
          <w:p w14:paraId="211013C2" w14:textId="77777777" w:rsidR="0031501D" w:rsidRDefault="0031501D">
            <w:pPr>
              <w:pStyle w:val="style2"/>
              <w:spacing w:before="0" w:beforeAutospacing="0" w:after="0" w:afterAutospacing="0"/>
            </w:pPr>
            <w:r>
              <w:t>кабинет</w:t>
            </w:r>
          </w:p>
        </w:tc>
        <w:tc>
          <w:tcPr>
            <w:tcW w:w="4315" w:type="dxa"/>
            <w:tcBorders>
              <w:top w:val="single" w:sz="4" w:space="0" w:color="auto"/>
              <w:left w:val="single" w:sz="4" w:space="0" w:color="auto"/>
              <w:bottom w:val="single" w:sz="4" w:space="0" w:color="auto"/>
              <w:right w:val="single" w:sz="4" w:space="0" w:color="auto"/>
            </w:tcBorders>
            <w:hideMark/>
          </w:tcPr>
          <w:p w14:paraId="00D2AF47" w14:textId="77777777" w:rsidR="0031501D" w:rsidRDefault="0031501D">
            <w:pPr>
              <w:pStyle w:val="style2"/>
              <w:spacing w:before="0" w:beforeAutospacing="0" w:after="0" w:afterAutospacing="0"/>
            </w:pPr>
            <w:r>
              <w:t xml:space="preserve">Наименование </w:t>
            </w:r>
          </w:p>
        </w:tc>
        <w:tc>
          <w:tcPr>
            <w:tcW w:w="1168" w:type="dxa"/>
            <w:tcBorders>
              <w:top w:val="single" w:sz="4" w:space="0" w:color="auto"/>
              <w:left w:val="single" w:sz="4" w:space="0" w:color="auto"/>
              <w:bottom w:val="single" w:sz="4" w:space="0" w:color="auto"/>
              <w:right w:val="single" w:sz="4" w:space="0" w:color="auto"/>
            </w:tcBorders>
            <w:hideMark/>
          </w:tcPr>
          <w:p w14:paraId="2D9AFA4E" w14:textId="77777777" w:rsidR="0031501D" w:rsidRDefault="0031501D">
            <w:pPr>
              <w:pStyle w:val="style2"/>
              <w:spacing w:before="0" w:beforeAutospacing="0" w:after="0" w:afterAutospacing="0"/>
            </w:pPr>
            <w:r>
              <w:t xml:space="preserve">Количество </w:t>
            </w:r>
          </w:p>
        </w:tc>
      </w:tr>
      <w:tr w:rsidR="0031501D" w14:paraId="55CB883B" w14:textId="77777777" w:rsidTr="0031501D">
        <w:tc>
          <w:tcPr>
            <w:tcW w:w="806" w:type="dxa"/>
            <w:vMerge w:val="restart"/>
            <w:tcBorders>
              <w:top w:val="single" w:sz="4" w:space="0" w:color="auto"/>
              <w:left w:val="single" w:sz="4" w:space="0" w:color="auto"/>
              <w:bottom w:val="single" w:sz="4" w:space="0" w:color="auto"/>
              <w:right w:val="single" w:sz="4" w:space="0" w:color="auto"/>
            </w:tcBorders>
            <w:hideMark/>
          </w:tcPr>
          <w:p w14:paraId="54C2FE27" w14:textId="77777777" w:rsidR="0031501D" w:rsidRDefault="0031501D">
            <w:pPr>
              <w:pStyle w:val="style2"/>
              <w:spacing w:before="0" w:beforeAutospacing="0" w:after="0" w:afterAutospacing="0"/>
            </w:pPr>
            <w:r>
              <w:t>1</w:t>
            </w:r>
          </w:p>
        </w:tc>
        <w:tc>
          <w:tcPr>
            <w:tcW w:w="3033" w:type="dxa"/>
            <w:vMerge w:val="restart"/>
            <w:tcBorders>
              <w:top w:val="single" w:sz="4" w:space="0" w:color="auto"/>
              <w:left w:val="single" w:sz="4" w:space="0" w:color="auto"/>
              <w:bottom w:val="single" w:sz="4" w:space="0" w:color="auto"/>
              <w:right w:val="single" w:sz="4" w:space="0" w:color="auto"/>
            </w:tcBorders>
            <w:hideMark/>
          </w:tcPr>
          <w:p w14:paraId="579CFE7D" w14:textId="77777777" w:rsidR="0031501D" w:rsidRDefault="0031501D">
            <w:pPr>
              <w:pStyle w:val="style2"/>
              <w:spacing w:before="0" w:beforeAutospacing="0" w:after="0" w:afterAutospacing="0"/>
            </w:pPr>
            <w:r>
              <w:t>общее</w:t>
            </w:r>
          </w:p>
        </w:tc>
        <w:tc>
          <w:tcPr>
            <w:tcW w:w="4315" w:type="dxa"/>
            <w:tcBorders>
              <w:top w:val="single" w:sz="4" w:space="0" w:color="auto"/>
              <w:left w:val="single" w:sz="4" w:space="0" w:color="auto"/>
              <w:bottom w:val="single" w:sz="4" w:space="0" w:color="auto"/>
              <w:right w:val="single" w:sz="4" w:space="0" w:color="auto"/>
            </w:tcBorders>
            <w:hideMark/>
          </w:tcPr>
          <w:p w14:paraId="3CDBDB2D" w14:textId="77777777" w:rsidR="0031501D" w:rsidRDefault="0031501D">
            <w:pPr>
              <w:pStyle w:val="style2"/>
              <w:spacing w:before="0" w:beforeAutospacing="0" w:after="0" w:afterAutospacing="0"/>
            </w:pPr>
            <w:r>
              <w:t>автокласс</w:t>
            </w:r>
          </w:p>
        </w:tc>
        <w:tc>
          <w:tcPr>
            <w:tcW w:w="1168" w:type="dxa"/>
            <w:tcBorders>
              <w:top w:val="single" w:sz="4" w:space="0" w:color="auto"/>
              <w:left w:val="single" w:sz="4" w:space="0" w:color="auto"/>
              <w:bottom w:val="single" w:sz="4" w:space="0" w:color="auto"/>
              <w:right w:val="single" w:sz="4" w:space="0" w:color="auto"/>
            </w:tcBorders>
            <w:hideMark/>
          </w:tcPr>
          <w:p w14:paraId="5974180D" w14:textId="77777777" w:rsidR="0031501D" w:rsidRDefault="0031501D">
            <w:pPr>
              <w:pStyle w:val="style2"/>
              <w:spacing w:before="0" w:beforeAutospacing="0" w:after="0" w:afterAutospacing="0"/>
            </w:pPr>
            <w:r>
              <w:t>1</w:t>
            </w:r>
          </w:p>
        </w:tc>
      </w:tr>
      <w:tr w:rsidR="0031501D" w14:paraId="221F1084"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7C3633A5"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46683694"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single" w:sz="4" w:space="0" w:color="auto"/>
              <w:left w:val="single" w:sz="4" w:space="0" w:color="auto"/>
              <w:bottom w:val="single" w:sz="4" w:space="0" w:color="auto"/>
              <w:right w:val="single" w:sz="4" w:space="0" w:color="auto"/>
            </w:tcBorders>
            <w:hideMark/>
          </w:tcPr>
          <w:p w14:paraId="2702AC80" w14:textId="77777777" w:rsidR="0031501D" w:rsidRDefault="0031501D">
            <w:pPr>
              <w:pStyle w:val="style2"/>
              <w:spacing w:before="0" w:beforeAutospacing="0" w:after="0" w:afterAutospacing="0"/>
            </w:pPr>
            <w:r>
              <w:t>Интерактивный комплект</w:t>
            </w:r>
          </w:p>
        </w:tc>
        <w:tc>
          <w:tcPr>
            <w:tcW w:w="1168" w:type="dxa"/>
            <w:tcBorders>
              <w:top w:val="single" w:sz="4" w:space="0" w:color="auto"/>
              <w:left w:val="single" w:sz="4" w:space="0" w:color="auto"/>
              <w:bottom w:val="single" w:sz="4" w:space="0" w:color="auto"/>
              <w:right w:val="single" w:sz="4" w:space="0" w:color="auto"/>
            </w:tcBorders>
            <w:hideMark/>
          </w:tcPr>
          <w:p w14:paraId="2CA07115" w14:textId="77777777" w:rsidR="0031501D" w:rsidRDefault="0031501D">
            <w:pPr>
              <w:pStyle w:val="style2"/>
              <w:spacing w:before="0" w:beforeAutospacing="0" w:after="0" w:afterAutospacing="0"/>
            </w:pPr>
            <w:r>
              <w:t>4</w:t>
            </w:r>
          </w:p>
        </w:tc>
      </w:tr>
      <w:tr w:rsidR="0031501D" w14:paraId="786A7CC9"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1CC96249"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74CC452F"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single" w:sz="4" w:space="0" w:color="auto"/>
              <w:left w:val="single" w:sz="4" w:space="0" w:color="auto"/>
              <w:bottom w:val="single" w:sz="4" w:space="0" w:color="auto"/>
              <w:right w:val="single" w:sz="4" w:space="0" w:color="auto"/>
            </w:tcBorders>
            <w:hideMark/>
          </w:tcPr>
          <w:p w14:paraId="5B8724E4" w14:textId="77777777" w:rsidR="0031501D" w:rsidRDefault="0031501D">
            <w:pPr>
              <w:spacing w:after="0" w:line="240" w:lineRule="auto"/>
              <w:rPr>
                <w:rFonts w:ascii="Times New Roman" w:hAnsi="Times New Roman" w:cs="Times New Roman"/>
              </w:rPr>
            </w:pPr>
            <w:r>
              <w:rPr>
                <w:rFonts w:ascii="Times New Roman" w:hAnsi="Times New Roman" w:cs="Times New Roman"/>
              </w:rPr>
              <w:t>Проекционный комплект</w:t>
            </w:r>
          </w:p>
        </w:tc>
        <w:tc>
          <w:tcPr>
            <w:tcW w:w="1168" w:type="dxa"/>
            <w:tcBorders>
              <w:top w:val="single" w:sz="4" w:space="0" w:color="auto"/>
              <w:left w:val="single" w:sz="4" w:space="0" w:color="auto"/>
              <w:bottom w:val="single" w:sz="4" w:space="0" w:color="auto"/>
              <w:right w:val="single" w:sz="4" w:space="0" w:color="auto"/>
            </w:tcBorders>
            <w:hideMark/>
          </w:tcPr>
          <w:p w14:paraId="6A9F32BD" w14:textId="77777777" w:rsidR="0031501D" w:rsidRDefault="0031501D">
            <w:pPr>
              <w:pStyle w:val="style2"/>
              <w:spacing w:before="0" w:beforeAutospacing="0" w:after="0" w:afterAutospacing="0"/>
            </w:pPr>
            <w:r>
              <w:t>24</w:t>
            </w:r>
          </w:p>
        </w:tc>
      </w:tr>
      <w:tr w:rsidR="0031501D" w14:paraId="41BFE6E6"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28421C17"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0B3C5595"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single" w:sz="4" w:space="0" w:color="auto"/>
              <w:left w:val="single" w:sz="4" w:space="0" w:color="auto"/>
              <w:bottom w:val="single" w:sz="4" w:space="0" w:color="auto"/>
              <w:right w:val="single" w:sz="4" w:space="0" w:color="auto"/>
            </w:tcBorders>
            <w:hideMark/>
          </w:tcPr>
          <w:p w14:paraId="24ABE396" w14:textId="77777777" w:rsidR="0031501D" w:rsidRDefault="0031501D">
            <w:pPr>
              <w:pStyle w:val="style2"/>
              <w:spacing w:before="0" w:beforeAutospacing="0" w:after="0" w:afterAutospacing="0"/>
            </w:pPr>
            <w:r>
              <w:t>Интерактивная панель</w:t>
            </w:r>
          </w:p>
        </w:tc>
        <w:tc>
          <w:tcPr>
            <w:tcW w:w="1168" w:type="dxa"/>
            <w:tcBorders>
              <w:top w:val="single" w:sz="4" w:space="0" w:color="auto"/>
              <w:left w:val="single" w:sz="4" w:space="0" w:color="auto"/>
              <w:bottom w:val="single" w:sz="4" w:space="0" w:color="auto"/>
              <w:right w:val="single" w:sz="4" w:space="0" w:color="auto"/>
            </w:tcBorders>
            <w:hideMark/>
          </w:tcPr>
          <w:p w14:paraId="7146BCA5" w14:textId="77777777" w:rsidR="0031501D" w:rsidRDefault="0031501D">
            <w:pPr>
              <w:pStyle w:val="style2"/>
              <w:spacing w:before="0" w:beforeAutospacing="0" w:after="0" w:afterAutospacing="0"/>
            </w:pPr>
            <w:r>
              <w:t>1</w:t>
            </w:r>
          </w:p>
        </w:tc>
      </w:tr>
      <w:tr w:rsidR="0031501D" w14:paraId="4E0657F1"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7A09E130"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6810F442"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single" w:sz="4" w:space="0" w:color="auto"/>
              <w:left w:val="single" w:sz="4" w:space="0" w:color="auto"/>
              <w:bottom w:val="single" w:sz="4" w:space="0" w:color="auto"/>
              <w:right w:val="single" w:sz="4" w:space="0" w:color="auto"/>
            </w:tcBorders>
            <w:hideMark/>
          </w:tcPr>
          <w:p w14:paraId="6D7771B3" w14:textId="77777777" w:rsidR="0031501D" w:rsidRDefault="0031501D">
            <w:pPr>
              <w:pStyle w:val="style2"/>
              <w:spacing w:before="0" w:beforeAutospacing="0" w:after="0" w:afterAutospacing="0"/>
            </w:pPr>
            <w:r>
              <w:t>Ноутбук для учителя</w:t>
            </w:r>
          </w:p>
        </w:tc>
        <w:tc>
          <w:tcPr>
            <w:tcW w:w="1168" w:type="dxa"/>
            <w:tcBorders>
              <w:top w:val="single" w:sz="4" w:space="0" w:color="auto"/>
              <w:left w:val="single" w:sz="4" w:space="0" w:color="auto"/>
              <w:bottom w:val="single" w:sz="4" w:space="0" w:color="auto"/>
              <w:right w:val="single" w:sz="4" w:space="0" w:color="auto"/>
            </w:tcBorders>
            <w:hideMark/>
          </w:tcPr>
          <w:p w14:paraId="1A51C52F" w14:textId="77777777" w:rsidR="0031501D" w:rsidRDefault="0031501D">
            <w:pPr>
              <w:pStyle w:val="style2"/>
              <w:spacing w:before="0" w:beforeAutospacing="0" w:after="0" w:afterAutospacing="0"/>
            </w:pPr>
            <w:r>
              <w:t>33</w:t>
            </w:r>
          </w:p>
        </w:tc>
      </w:tr>
      <w:tr w:rsidR="0031501D" w14:paraId="47326C10"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64689768"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1B856F56"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single" w:sz="4" w:space="0" w:color="auto"/>
              <w:left w:val="single" w:sz="4" w:space="0" w:color="auto"/>
              <w:bottom w:val="single" w:sz="4" w:space="0" w:color="auto"/>
              <w:right w:val="single" w:sz="4" w:space="0" w:color="auto"/>
            </w:tcBorders>
            <w:hideMark/>
          </w:tcPr>
          <w:p w14:paraId="690D0810" w14:textId="77777777" w:rsidR="0031501D" w:rsidRDefault="0031501D">
            <w:pPr>
              <w:pStyle w:val="style2"/>
              <w:spacing w:before="0" w:beforeAutospacing="0" w:after="0" w:afterAutospacing="0"/>
            </w:pPr>
            <w:r>
              <w:t>Портативный компьютер преподавателя</w:t>
            </w:r>
          </w:p>
        </w:tc>
        <w:tc>
          <w:tcPr>
            <w:tcW w:w="1168" w:type="dxa"/>
            <w:tcBorders>
              <w:top w:val="single" w:sz="4" w:space="0" w:color="auto"/>
              <w:left w:val="single" w:sz="4" w:space="0" w:color="auto"/>
              <w:bottom w:val="single" w:sz="4" w:space="0" w:color="auto"/>
              <w:right w:val="single" w:sz="4" w:space="0" w:color="auto"/>
            </w:tcBorders>
            <w:hideMark/>
          </w:tcPr>
          <w:p w14:paraId="33FB3524" w14:textId="77777777" w:rsidR="0031501D" w:rsidRDefault="0031501D">
            <w:pPr>
              <w:pStyle w:val="style2"/>
              <w:spacing w:before="0" w:beforeAutospacing="0" w:after="0" w:afterAutospacing="0"/>
            </w:pPr>
            <w:r>
              <w:t>1</w:t>
            </w:r>
          </w:p>
        </w:tc>
      </w:tr>
      <w:tr w:rsidR="0031501D" w14:paraId="07EBB35C"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74686E50"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655CDE5C"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single" w:sz="4" w:space="0" w:color="auto"/>
              <w:left w:val="single" w:sz="4" w:space="0" w:color="auto"/>
              <w:bottom w:val="single" w:sz="4" w:space="0" w:color="auto"/>
              <w:right w:val="single" w:sz="4" w:space="0" w:color="auto"/>
            </w:tcBorders>
            <w:hideMark/>
          </w:tcPr>
          <w:p w14:paraId="36CB4D75" w14:textId="77777777" w:rsidR="0031501D" w:rsidRDefault="0031501D">
            <w:pPr>
              <w:pStyle w:val="style2"/>
              <w:spacing w:before="0" w:beforeAutospacing="0" w:after="0" w:afterAutospacing="0"/>
            </w:pPr>
            <w:r>
              <w:t>моноблок</w:t>
            </w:r>
          </w:p>
        </w:tc>
        <w:tc>
          <w:tcPr>
            <w:tcW w:w="1168" w:type="dxa"/>
            <w:tcBorders>
              <w:top w:val="single" w:sz="4" w:space="0" w:color="auto"/>
              <w:left w:val="single" w:sz="4" w:space="0" w:color="auto"/>
              <w:bottom w:val="single" w:sz="4" w:space="0" w:color="auto"/>
              <w:right w:val="single" w:sz="4" w:space="0" w:color="auto"/>
            </w:tcBorders>
            <w:hideMark/>
          </w:tcPr>
          <w:p w14:paraId="306759C5" w14:textId="77777777" w:rsidR="0031501D" w:rsidRDefault="0031501D">
            <w:pPr>
              <w:pStyle w:val="style2"/>
              <w:spacing w:before="0" w:beforeAutospacing="0" w:after="0" w:afterAutospacing="0"/>
            </w:pPr>
            <w:r>
              <w:t>9</w:t>
            </w:r>
          </w:p>
        </w:tc>
      </w:tr>
      <w:tr w:rsidR="0031501D" w14:paraId="4A6D1A7C"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784C8D43"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2BD43010"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single" w:sz="4" w:space="0" w:color="auto"/>
              <w:left w:val="single" w:sz="4" w:space="0" w:color="auto"/>
              <w:bottom w:val="single" w:sz="4" w:space="0" w:color="auto"/>
              <w:right w:val="single" w:sz="4" w:space="0" w:color="auto"/>
            </w:tcBorders>
            <w:hideMark/>
          </w:tcPr>
          <w:p w14:paraId="06449EDF" w14:textId="77777777" w:rsidR="0031501D" w:rsidRDefault="0031501D">
            <w:pPr>
              <w:pStyle w:val="style2"/>
              <w:spacing w:before="0" w:beforeAutospacing="0" w:after="0" w:afterAutospacing="0"/>
            </w:pPr>
            <w:r>
              <w:t>Компьютер ученика</w:t>
            </w:r>
          </w:p>
        </w:tc>
        <w:tc>
          <w:tcPr>
            <w:tcW w:w="1168" w:type="dxa"/>
            <w:tcBorders>
              <w:top w:val="single" w:sz="4" w:space="0" w:color="auto"/>
              <w:left w:val="single" w:sz="4" w:space="0" w:color="auto"/>
              <w:bottom w:val="single" w:sz="4" w:space="0" w:color="auto"/>
              <w:right w:val="single" w:sz="4" w:space="0" w:color="auto"/>
            </w:tcBorders>
            <w:hideMark/>
          </w:tcPr>
          <w:p w14:paraId="118F8850" w14:textId="77777777" w:rsidR="0031501D" w:rsidRDefault="0031501D">
            <w:pPr>
              <w:pStyle w:val="style2"/>
              <w:spacing w:before="0" w:beforeAutospacing="0" w:after="0" w:afterAutospacing="0"/>
            </w:pPr>
            <w:r>
              <w:t>12</w:t>
            </w:r>
          </w:p>
        </w:tc>
      </w:tr>
      <w:tr w:rsidR="0031501D" w14:paraId="748FD054"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569DF471"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04B77463"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single" w:sz="4" w:space="0" w:color="auto"/>
              <w:left w:val="single" w:sz="4" w:space="0" w:color="auto"/>
              <w:bottom w:val="single" w:sz="4" w:space="0" w:color="auto"/>
              <w:right w:val="single" w:sz="4" w:space="0" w:color="auto"/>
            </w:tcBorders>
            <w:hideMark/>
          </w:tcPr>
          <w:p w14:paraId="0CF8AB92" w14:textId="77777777" w:rsidR="0031501D" w:rsidRDefault="0031501D">
            <w:pPr>
              <w:pStyle w:val="style2"/>
              <w:spacing w:before="0" w:beforeAutospacing="0" w:after="0" w:afterAutospacing="0"/>
            </w:pPr>
            <w:r>
              <w:t>МФУ</w:t>
            </w:r>
          </w:p>
        </w:tc>
        <w:tc>
          <w:tcPr>
            <w:tcW w:w="1168" w:type="dxa"/>
            <w:tcBorders>
              <w:top w:val="single" w:sz="4" w:space="0" w:color="auto"/>
              <w:left w:val="single" w:sz="4" w:space="0" w:color="auto"/>
              <w:bottom w:val="single" w:sz="4" w:space="0" w:color="auto"/>
              <w:right w:val="single" w:sz="4" w:space="0" w:color="auto"/>
            </w:tcBorders>
            <w:hideMark/>
          </w:tcPr>
          <w:p w14:paraId="3ADABCF5" w14:textId="77777777" w:rsidR="0031501D" w:rsidRDefault="0031501D">
            <w:pPr>
              <w:pStyle w:val="style2"/>
              <w:spacing w:before="0" w:beforeAutospacing="0" w:after="0" w:afterAutospacing="0"/>
            </w:pPr>
            <w:r>
              <w:t>5</w:t>
            </w:r>
          </w:p>
        </w:tc>
      </w:tr>
      <w:tr w:rsidR="0031501D" w14:paraId="2820B3CE"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4C3811BD"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1E0D56CE"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single" w:sz="4" w:space="0" w:color="auto"/>
              <w:left w:val="single" w:sz="4" w:space="0" w:color="auto"/>
              <w:bottom w:val="single" w:sz="4" w:space="0" w:color="auto"/>
              <w:right w:val="single" w:sz="4" w:space="0" w:color="auto"/>
            </w:tcBorders>
            <w:hideMark/>
          </w:tcPr>
          <w:p w14:paraId="00C7D9D5" w14:textId="77777777" w:rsidR="0031501D" w:rsidRDefault="0031501D">
            <w:pPr>
              <w:pStyle w:val="style2"/>
              <w:spacing w:before="0" w:beforeAutospacing="0" w:after="0" w:afterAutospacing="0"/>
            </w:pPr>
            <w:r>
              <w:t>Принтер</w:t>
            </w:r>
          </w:p>
        </w:tc>
        <w:tc>
          <w:tcPr>
            <w:tcW w:w="1168" w:type="dxa"/>
            <w:tcBorders>
              <w:top w:val="single" w:sz="4" w:space="0" w:color="auto"/>
              <w:left w:val="single" w:sz="4" w:space="0" w:color="auto"/>
              <w:bottom w:val="single" w:sz="4" w:space="0" w:color="auto"/>
              <w:right w:val="single" w:sz="4" w:space="0" w:color="auto"/>
            </w:tcBorders>
            <w:hideMark/>
          </w:tcPr>
          <w:p w14:paraId="0DFC6E50" w14:textId="77777777" w:rsidR="0031501D" w:rsidRDefault="0031501D">
            <w:pPr>
              <w:pStyle w:val="style2"/>
              <w:spacing w:before="0" w:beforeAutospacing="0" w:after="0" w:afterAutospacing="0"/>
            </w:pPr>
            <w:r>
              <w:t>8</w:t>
            </w:r>
          </w:p>
        </w:tc>
      </w:tr>
      <w:tr w:rsidR="0031501D" w14:paraId="12A6FEE2" w14:textId="77777777" w:rsidTr="0031501D">
        <w:tc>
          <w:tcPr>
            <w:tcW w:w="806" w:type="dxa"/>
            <w:vMerge w:val="restart"/>
            <w:tcBorders>
              <w:top w:val="single" w:sz="4" w:space="0" w:color="auto"/>
              <w:left w:val="single" w:sz="4" w:space="0" w:color="auto"/>
              <w:bottom w:val="single" w:sz="4" w:space="0" w:color="auto"/>
              <w:right w:val="single" w:sz="4" w:space="0" w:color="auto"/>
            </w:tcBorders>
          </w:tcPr>
          <w:p w14:paraId="099EA26B" w14:textId="77777777" w:rsidR="0031501D" w:rsidRDefault="0031501D">
            <w:pPr>
              <w:pStyle w:val="style2"/>
              <w:spacing w:before="0" w:beforeAutospacing="0" w:after="0" w:afterAutospacing="0"/>
            </w:pPr>
            <w:r>
              <w:t>2</w:t>
            </w:r>
          </w:p>
          <w:p w14:paraId="25C9A406" w14:textId="77777777" w:rsidR="0031501D" w:rsidRDefault="0031501D">
            <w:pPr>
              <w:pStyle w:val="style2"/>
              <w:spacing w:before="0" w:beforeAutospacing="0" w:after="0" w:afterAutospacing="0"/>
            </w:pPr>
          </w:p>
          <w:p w14:paraId="43A63E67" w14:textId="77777777" w:rsidR="0031501D" w:rsidRDefault="0031501D">
            <w:pPr>
              <w:pStyle w:val="style2"/>
            </w:pPr>
          </w:p>
        </w:tc>
        <w:tc>
          <w:tcPr>
            <w:tcW w:w="3033" w:type="dxa"/>
            <w:vMerge w:val="restart"/>
            <w:tcBorders>
              <w:top w:val="single" w:sz="4" w:space="0" w:color="auto"/>
              <w:left w:val="single" w:sz="4" w:space="0" w:color="auto"/>
              <w:bottom w:val="single" w:sz="4" w:space="0" w:color="auto"/>
              <w:right w:val="single" w:sz="4" w:space="0" w:color="auto"/>
            </w:tcBorders>
            <w:hideMark/>
          </w:tcPr>
          <w:p w14:paraId="5BB4CACC" w14:textId="77777777" w:rsidR="0031501D" w:rsidRDefault="0031501D">
            <w:pPr>
              <w:pStyle w:val="style2"/>
              <w:spacing w:before="0" w:beforeAutospacing="0" w:after="0" w:afterAutospacing="0"/>
            </w:pPr>
            <w:r>
              <w:t>Хореографический зал</w:t>
            </w:r>
          </w:p>
        </w:tc>
        <w:tc>
          <w:tcPr>
            <w:tcW w:w="4315" w:type="dxa"/>
            <w:tcBorders>
              <w:top w:val="nil"/>
              <w:left w:val="single" w:sz="4" w:space="0" w:color="000000"/>
              <w:bottom w:val="single" w:sz="4" w:space="0" w:color="000000"/>
              <w:right w:val="single" w:sz="4" w:space="0" w:color="000000"/>
            </w:tcBorders>
            <w:vAlign w:val="center"/>
            <w:hideMark/>
          </w:tcPr>
          <w:p w14:paraId="41D4E04E" w14:textId="77777777" w:rsidR="0031501D" w:rsidRDefault="0031501D">
            <w:pPr>
              <w:pStyle w:val="style2"/>
              <w:spacing w:before="0" w:beforeAutospacing="0" w:after="0" w:afterAutospacing="0"/>
            </w:pPr>
            <w:r>
              <w:rPr>
                <w:sz w:val="22"/>
                <w:szCs w:val="22"/>
              </w:rPr>
              <w:t xml:space="preserve">Зеркала с поручнями (зеркало 8 </w:t>
            </w:r>
            <w:proofErr w:type="spellStart"/>
            <w:r>
              <w:rPr>
                <w:sz w:val="22"/>
                <w:szCs w:val="22"/>
              </w:rPr>
              <w:t>шт</w:t>
            </w:r>
            <w:proofErr w:type="spellEnd"/>
            <w:r>
              <w:rPr>
                <w:sz w:val="22"/>
                <w:szCs w:val="22"/>
              </w:rPr>
              <w:t>, 2-х рядный напольно-</w:t>
            </w:r>
            <w:proofErr w:type="spellStart"/>
            <w:r>
              <w:rPr>
                <w:sz w:val="22"/>
                <w:szCs w:val="22"/>
              </w:rPr>
              <w:t>пристенный</w:t>
            </w:r>
            <w:proofErr w:type="spellEnd"/>
            <w:r>
              <w:rPr>
                <w:sz w:val="22"/>
                <w:szCs w:val="22"/>
              </w:rPr>
              <w:t xml:space="preserve"> станок)</w:t>
            </w:r>
          </w:p>
        </w:tc>
        <w:tc>
          <w:tcPr>
            <w:tcW w:w="1168" w:type="dxa"/>
            <w:tcBorders>
              <w:top w:val="single" w:sz="4" w:space="0" w:color="auto"/>
              <w:left w:val="single" w:sz="4" w:space="0" w:color="auto"/>
              <w:bottom w:val="single" w:sz="4" w:space="0" w:color="auto"/>
              <w:right w:val="single" w:sz="4" w:space="0" w:color="auto"/>
            </w:tcBorders>
            <w:hideMark/>
          </w:tcPr>
          <w:p w14:paraId="1EADF544" w14:textId="77777777" w:rsidR="0031501D" w:rsidRDefault="0031501D">
            <w:pPr>
              <w:pStyle w:val="style2"/>
              <w:spacing w:before="0" w:beforeAutospacing="0" w:after="0" w:afterAutospacing="0"/>
            </w:pPr>
            <w:r>
              <w:t>1</w:t>
            </w:r>
          </w:p>
        </w:tc>
      </w:tr>
      <w:tr w:rsidR="0031501D" w14:paraId="26738D80"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2B8CDB07"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55BB547D"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0EA51B0D" w14:textId="77777777" w:rsidR="0031501D" w:rsidRDefault="0031501D">
            <w:pPr>
              <w:pStyle w:val="style2"/>
              <w:spacing w:before="0" w:beforeAutospacing="0" w:after="0" w:afterAutospacing="0"/>
            </w:pPr>
            <w:r>
              <w:rPr>
                <w:sz w:val="22"/>
                <w:szCs w:val="22"/>
              </w:rPr>
              <w:t xml:space="preserve">Активная </w:t>
            </w:r>
            <w:proofErr w:type="spellStart"/>
            <w:r>
              <w:rPr>
                <w:sz w:val="22"/>
                <w:szCs w:val="22"/>
              </w:rPr>
              <w:t>двухполостная</w:t>
            </w:r>
            <w:proofErr w:type="spellEnd"/>
            <w:r>
              <w:rPr>
                <w:sz w:val="22"/>
                <w:szCs w:val="22"/>
              </w:rPr>
              <w:t xml:space="preserve"> АС динамик 15</w:t>
            </w:r>
            <w:proofErr w:type="gramStart"/>
            <w:r>
              <w:rPr>
                <w:sz w:val="22"/>
                <w:szCs w:val="22"/>
              </w:rPr>
              <w:t>",BLG</w:t>
            </w:r>
            <w:proofErr w:type="gramEnd"/>
            <w:r>
              <w:rPr>
                <w:sz w:val="22"/>
                <w:szCs w:val="22"/>
              </w:rPr>
              <w:t xml:space="preserve"> BP13-15A14; мощность 600W RMS/ 1200W </w:t>
            </w:r>
            <w:proofErr w:type="spellStart"/>
            <w:r>
              <w:rPr>
                <w:sz w:val="22"/>
                <w:szCs w:val="22"/>
              </w:rPr>
              <w:t>Peak</w:t>
            </w:r>
            <w:proofErr w:type="spellEnd"/>
            <w:r>
              <w:rPr>
                <w:sz w:val="22"/>
                <w:szCs w:val="22"/>
              </w:rPr>
              <w:t>, с DSP и Bluetooth, усилители D-класса: 450+150Вт, 50Гц-20 кГц,128дБ, динамики:15"+1",рупор</w:t>
            </w:r>
          </w:p>
        </w:tc>
        <w:tc>
          <w:tcPr>
            <w:tcW w:w="1168" w:type="dxa"/>
            <w:tcBorders>
              <w:top w:val="single" w:sz="4" w:space="0" w:color="auto"/>
              <w:left w:val="single" w:sz="4" w:space="0" w:color="auto"/>
              <w:bottom w:val="single" w:sz="4" w:space="0" w:color="auto"/>
              <w:right w:val="single" w:sz="4" w:space="0" w:color="auto"/>
            </w:tcBorders>
            <w:hideMark/>
          </w:tcPr>
          <w:p w14:paraId="6F0B7AD1" w14:textId="77777777" w:rsidR="0031501D" w:rsidRDefault="0031501D">
            <w:pPr>
              <w:pStyle w:val="style2"/>
              <w:spacing w:before="0" w:beforeAutospacing="0" w:after="0" w:afterAutospacing="0"/>
            </w:pPr>
            <w:r>
              <w:t>2</w:t>
            </w:r>
          </w:p>
        </w:tc>
      </w:tr>
      <w:tr w:rsidR="0031501D" w14:paraId="705F0D2D" w14:textId="77777777" w:rsidTr="0031501D">
        <w:tc>
          <w:tcPr>
            <w:tcW w:w="806" w:type="dxa"/>
            <w:vMerge w:val="restart"/>
            <w:tcBorders>
              <w:top w:val="single" w:sz="4" w:space="0" w:color="auto"/>
              <w:left w:val="single" w:sz="4" w:space="0" w:color="auto"/>
              <w:bottom w:val="single" w:sz="4" w:space="0" w:color="auto"/>
              <w:right w:val="single" w:sz="4" w:space="0" w:color="auto"/>
            </w:tcBorders>
            <w:hideMark/>
          </w:tcPr>
          <w:p w14:paraId="3A083ECB" w14:textId="77777777" w:rsidR="0031501D" w:rsidRDefault="0031501D">
            <w:pPr>
              <w:pStyle w:val="style2"/>
              <w:spacing w:before="0" w:beforeAutospacing="0" w:after="0" w:afterAutospacing="0"/>
            </w:pPr>
            <w:r>
              <w:t>3</w:t>
            </w:r>
          </w:p>
        </w:tc>
        <w:tc>
          <w:tcPr>
            <w:tcW w:w="3033" w:type="dxa"/>
            <w:vMerge w:val="restart"/>
            <w:tcBorders>
              <w:top w:val="single" w:sz="4" w:space="0" w:color="auto"/>
              <w:left w:val="single" w:sz="4" w:space="0" w:color="auto"/>
              <w:bottom w:val="single" w:sz="4" w:space="0" w:color="auto"/>
              <w:right w:val="single" w:sz="4" w:space="0" w:color="auto"/>
            </w:tcBorders>
            <w:hideMark/>
          </w:tcPr>
          <w:p w14:paraId="695DBCAC" w14:textId="77777777" w:rsidR="0031501D" w:rsidRDefault="0031501D">
            <w:pPr>
              <w:pStyle w:val="style2"/>
              <w:spacing w:before="0" w:beforeAutospacing="0" w:after="0" w:afterAutospacing="0"/>
            </w:pPr>
            <w:r>
              <w:t xml:space="preserve">Актовый зал </w:t>
            </w:r>
          </w:p>
        </w:tc>
        <w:tc>
          <w:tcPr>
            <w:tcW w:w="4315" w:type="dxa"/>
            <w:tcBorders>
              <w:top w:val="nil"/>
              <w:left w:val="single" w:sz="4" w:space="0" w:color="000000"/>
              <w:bottom w:val="single" w:sz="4" w:space="0" w:color="000000"/>
              <w:right w:val="single" w:sz="4" w:space="0" w:color="000000"/>
            </w:tcBorders>
            <w:vAlign w:val="center"/>
            <w:hideMark/>
          </w:tcPr>
          <w:p w14:paraId="4C1C04E6" w14:textId="77777777" w:rsidR="0031501D" w:rsidRDefault="0031501D">
            <w:pPr>
              <w:pStyle w:val="style2"/>
              <w:spacing w:before="0" w:beforeAutospacing="0" w:after="0" w:afterAutospacing="0"/>
            </w:pPr>
            <w:r>
              <w:rPr>
                <w:sz w:val="22"/>
                <w:szCs w:val="22"/>
              </w:rPr>
              <w:t>Головная Радиосистема с 2-умя миниатюрными головными микрофонами ENBAO MD-302B. Диапазон радиочастот: 500-980МГц</w:t>
            </w:r>
          </w:p>
        </w:tc>
        <w:tc>
          <w:tcPr>
            <w:tcW w:w="1168" w:type="dxa"/>
            <w:tcBorders>
              <w:top w:val="nil"/>
              <w:left w:val="nil"/>
              <w:bottom w:val="single" w:sz="4" w:space="0" w:color="000000"/>
              <w:right w:val="single" w:sz="4" w:space="0" w:color="000000"/>
            </w:tcBorders>
            <w:vAlign w:val="center"/>
            <w:hideMark/>
          </w:tcPr>
          <w:p w14:paraId="69F4D367" w14:textId="77777777" w:rsidR="0031501D" w:rsidRDefault="0031501D">
            <w:pPr>
              <w:pStyle w:val="style2"/>
              <w:spacing w:before="0" w:beforeAutospacing="0" w:after="0" w:afterAutospacing="0"/>
            </w:pPr>
            <w:r>
              <w:rPr>
                <w:sz w:val="22"/>
                <w:szCs w:val="22"/>
              </w:rPr>
              <w:t>1</w:t>
            </w:r>
          </w:p>
        </w:tc>
      </w:tr>
      <w:tr w:rsidR="0031501D" w14:paraId="56C37BBC"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098973BB"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7929947D"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4B326B28" w14:textId="77777777" w:rsidR="0031501D" w:rsidRDefault="0031501D">
            <w:pPr>
              <w:pStyle w:val="style2"/>
              <w:spacing w:before="0" w:beforeAutospacing="0" w:after="0" w:afterAutospacing="0"/>
            </w:pPr>
            <w:proofErr w:type="spellStart"/>
            <w:r>
              <w:rPr>
                <w:sz w:val="22"/>
                <w:szCs w:val="22"/>
              </w:rPr>
              <w:t>Двухмикрофонная</w:t>
            </w:r>
            <w:proofErr w:type="spellEnd"/>
            <w:r>
              <w:rPr>
                <w:sz w:val="22"/>
                <w:szCs w:val="22"/>
              </w:rPr>
              <w:t xml:space="preserve"> радиосистема </w:t>
            </w:r>
            <w:proofErr w:type="spellStart"/>
            <w:r>
              <w:rPr>
                <w:sz w:val="22"/>
                <w:szCs w:val="22"/>
              </w:rPr>
              <w:t>Enbao</w:t>
            </w:r>
            <w:proofErr w:type="spellEnd"/>
            <w:r>
              <w:rPr>
                <w:sz w:val="22"/>
                <w:szCs w:val="22"/>
              </w:rPr>
              <w:t xml:space="preserve"> SG-922 HH</w:t>
            </w:r>
          </w:p>
        </w:tc>
        <w:tc>
          <w:tcPr>
            <w:tcW w:w="1168" w:type="dxa"/>
            <w:tcBorders>
              <w:top w:val="nil"/>
              <w:left w:val="nil"/>
              <w:bottom w:val="single" w:sz="4" w:space="0" w:color="000000"/>
              <w:right w:val="single" w:sz="4" w:space="0" w:color="000000"/>
            </w:tcBorders>
            <w:vAlign w:val="center"/>
            <w:hideMark/>
          </w:tcPr>
          <w:p w14:paraId="6845BF29" w14:textId="77777777" w:rsidR="0031501D" w:rsidRDefault="0031501D">
            <w:pPr>
              <w:pStyle w:val="style2"/>
              <w:spacing w:before="0" w:beforeAutospacing="0" w:after="0" w:afterAutospacing="0"/>
            </w:pPr>
            <w:r>
              <w:rPr>
                <w:sz w:val="22"/>
                <w:szCs w:val="22"/>
              </w:rPr>
              <w:t>1</w:t>
            </w:r>
          </w:p>
        </w:tc>
      </w:tr>
      <w:tr w:rsidR="0031501D" w14:paraId="78683096"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246EAE18"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45199D8B"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02BDBAA3" w14:textId="77777777" w:rsidR="0031501D" w:rsidRDefault="0031501D">
            <w:pPr>
              <w:pStyle w:val="style2"/>
              <w:spacing w:before="0" w:beforeAutospacing="0" w:after="0" w:afterAutospacing="0"/>
            </w:pPr>
            <w:r>
              <w:rPr>
                <w:sz w:val="22"/>
                <w:szCs w:val="22"/>
              </w:rPr>
              <w:t xml:space="preserve">Микшерный пульт, STUDIOMASTER M.8, 4 микрофонных канала 2 стерео канала, МР3 плеер, </w:t>
            </w:r>
            <w:proofErr w:type="spellStart"/>
            <w:proofErr w:type="gramStart"/>
            <w:r>
              <w:rPr>
                <w:sz w:val="22"/>
                <w:szCs w:val="22"/>
              </w:rPr>
              <w:t>эквалайзер,DSP</w:t>
            </w:r>
            <w:proofErr w:type="spellEnd"/>
            <w:proofErr w:type="gramEnd"/>
            <w:r>
              <w:rPr>
                <w:sz w:val="22"/>
                <w:szCs w:val="22"/>
              </w:rPr>
              <w:t xml:space="preserve"> процессор, на ручках</w:t>
            </w:r>
          </w:p>
        </w:tc>
        <w:tc>
          <w:tcPr>
            <w:tcW w:w="1168" w:type="dxa"/>
            <w:tcBorders>
              <w:top w:val="nil"/>
              <w:left w:val="nil"/>
              <w:bottom w:val="single" w:sz="4" w:space="0" w:color="000000"/>
              <w:right w:val="single" w:sz="4" w:space="0" w:color="000000"/>
            </w:tcBorders>
            <w:vAlign w:val="center"/>
            <w:hideMark/>
          </w:tcPr>
          <w:p w14:paraId="43ADAA39" w14:textId="77777777" w:rsidR="0031501D" w:rsidRDefault="0031501D">
            <w:pPr>
              <w:pStyle w:val="style2"/>
              <w:spacing w:before="0" w:beforeAutospacing="0" w:after="0" w:afterAutospacing="0"/>
            </w:pPr>
            <w:r>
              <w:rPr>
                <w:sz w:val="22"/>
                <w:szCs w:val="22"/>
              </w:rPr>
              <w:t>1</w:t>
            </w:r>
          </w:p>
        </w:tc>
      </w:tr>
      <w:tr w:rsidR="0031501D" w14:paraId="6CF9D04D"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501CE034"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7ED21283"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5C1D33CF" w14:textId="77777777" w:rsidR="0031501D" w:rsidRDefault="0031501D">
            <w:pPr>
              <w:pStyle w:val="style2"/>
              <w:spacing w:before="0" w:beforeAutospacing="0" w:after="0" w:afterAutospacing="0"/>
            </w:pPr>
            <w:r>
              <w:rPr>
                <w:sz w:val="22"/>
                <w:szCs w:val="22"/>
              </w:rPr>
              <w:t xml:space="preserve">колонка </w:t>
            </w:r>
            <w:proofErr w:type="spellStart"/>
            <w:r>
              <w:rPr>
                <w:sz w:val="22"/>
                <w:szCs w:val="22"/>
              </w:rPr>
              <w:t>Eltronic</w:t>
            </w:r>
            <w:proofErr w:type="spellEnd"/>
            <w:r>
              <w:rPr>
                <w:sz w:val="22"/>
                <w:szCs w:val="22"/>
              </w:rPr>
              <w:t xml:space="preserve"> (EL8-08ch)</w:t>
            </w:r>
          </w:p>
        </w:tc>
        <w:tc>
          <w:tcPr>
            <w:tcW w:w="1168" w:type="dxa"/>
            <w:tcBorders>
              <w:top w:val="nil"/>
              <w:left w:val="nil"/>
              <w:bottom w:val="single" w:sz="4" w:space="0" w:color="000000"/>
              <w:right w:val="single" w:sz="4" w:space="0" w:color="000000"/>
            </w:tcBorders>
            <w:vAlign w:val="center"/>
            <w:hideMark/>
          </w:tcPr>
          <w:p w14:paraId="67596EBA" w14:textId="77777777" w:rsidR="0031501D" w:rsidRDefault="0031501D">
            <w:pPr>
              <w:pStyle w:val="style2"/>
              <w:spacing w:before="0" w:beforeAutospacing="0" w:after="0" w:afterAutospacing="0"/>
            </w:pPr>
            <w:r>
              <w:rPr>
                <w:sz w:val="22"/>
                <w:szCs w:val="22"/>
              </w:rPr>
              <w:t>1</w:t>
            </w:r>
          </w:p>
        </w:tc>
      </w:tr>
      <w:tr w:rsidR="0031501D" w14:paraId="2A5B8158"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46B9080B"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43766164"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2F83198A" w14:textId="77777777" w:rsidR="0031501D" w:rsidRDefault="0031501D">
            <w:pPr>
              <w:pStyle w:val="style2"/>
              <w:spacing w:before="0" w:beforeAutospacing="0" w:after="0" w:afterAutospacing="0"/>
            </w:pPr>
            <w:r>
              <w:rPr>
                <w:sz w:val="22"/>
                <w:szCs w:val="22"/>
              </w:rPr>
              <w:t xml:space="preserve">Микрофонная стойка "Журавль", </w:t>
            </w:r>
            <w:proofErr w:type="spellStart"/>
            <w:proofErr w:type="gramStart"/>
            <w:r>
              <w:rPr>
                <w:sz w:val="22"/>
                <w:szCs w:val="22"/>
              </w:rPr>
              <w:t>тренога,Tempo</w:t>
            </w:r>
            <w:proofErr w:type="spellEnd"/>
            <w:proofErr w:type="gramEnd"/>
            <w:r>
              <w:rPr>
                <w:sz w:val="22"/>
                <w:szCs w:val="22"/>
              </w:rPr>
              <w:t xml:space="preserve"> MS100BK</w:t>
            </w:r>
          </w:p>
        </w:tc>
        <w:tc>
          <w:tcPr>
            <w:tcW w:w="1168" w:type="dxa"/>
            <w:tcBorders>
              <w:top w:val="nil"/>
              <w:left w:val="nil"/>
              <w:bottom w:val="single" w:sz="4" w:space="0" w:color="000000"/>
              <w:right w:val="single" w:sz="4" w:space="0" w:color="000000"/>
            </w:tcBorders>
            <w:vAlign w:val="center"/>
            <w:hideMark/>
          </w:tcPr>
          <w:p w14:paraId="53777F4D" w14:textId="77777777" w:rsidR="0031501D" w:rsidRDefault="0031501D">
            <w:pPr>
              <w:pStyle w:val="style2"/>
              <w:spacing w:before="0" w:beforeAutospacing="0" w:after="0" w:afterAutospacing="0"/>
            </w:pPr>
            <w:r>
              <w:rPr>
                <w:sz w:val="22"/>
                <w:szCs w:val="22"/>
              </w:rPr>
              <w:t>4</w:t>
            </w:r>
          </w:p>
        </w:tc>
      </w:tr>
      <w:tr w:rsidR="0031501D" w14:paraId="174F6F66"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137DD4AE"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5D54C42B"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17F67EDD" w14:textId="77777777" w:rsidR="0031501D" w:rsidRDefault="0031501D">
            <w:pPr>
              <w:pStyle w:val="style2"/>
              <w:spacing w:before="0" w:beforeAutospacing="0" w:after="0" w:afterAutospacing="0"/>
            </w:pPr>
            <w:r>
              <w:rPr>
                <w:sz w:val="22"/>
                <w:szCs w:val="22"/>
              </w:rPr>
              <w:t>Динамический вокальный микрофон кардиоида SENNHEISER E845</w:t>
            </w:r>
          </w:p>
        </w:tc>
        <w:tc>
          <w:tcPr>
            <w:tcW w:w="1168" w:type="dxa"/>
            <w:tcBorders>
              <w:top w:val="nil"/>
              <w:left w:val="nil"/>
              <w:bottom w:val="single" w:sz="4" w:space="0" w:color="000000"/>
              <w:right w:val="single" w:sz="4" w:space="0" w:color="000000"/>
            </w:tcBorders>
            <w:vAlign w:val="center"/>
            <w:hideMark/>
          </w:tcPr>
          <w:p w14:paraId="666DA492" w14:textId="77777777" w:rsidR="0031501D" w:rsidRDefault="0031501D">
            <w:pPr>
              <w:pStyle w:val="style2"/>
              <w:spacing w:before="0" w:beforeAutospacing="0" w:after="0" w:afterAutospacing="0"/>
            </w:pPr>
            <w:r>
              <w:rPr>
                <w:sz w:val="22"/>
                <w:szCs w:val="22"/>
              </w:rPr>
              <w:t>1</w:t>
            </w:r>
          </w:p>
        </w:tc>
      </w:tr>
      <w:tr w:rsidR="0031501D" w14:paraId="2B00A4B4"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5D716748"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62941D14"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672C85FE" w14:textId="77777777" w:rsidR="0031501D" w:rsidRDefault="0031501D">
            <w:pPr>
              <w:pStyle w:val="style2"/>
              <w:spacing w:before="0" w:beforeAutospacing="0" w:after="0" w:afterAutospacing="0"/>
            </w:pPr>
            <w:r>
              <w:rPr>
                <w:sz w:val="22"/>
                <w:szCs w:val="22"/>
              </w:rPr>
              <w:t>Микшерский пульт</w:t>
            </w:r>
          </w:p>
        </w:tc>
        <w:tc>
          <w:tcPr>
            <w:tcW w:w="1168" w:type="dxa"/>
            <w:tcBorders>
              <w:top w:val="nil"/>
              <w:left w:val="nil"/>
              <w:bottom w:val="single" w:sz="4" w:space="0" w:color="000000"/>
              <w:right w:val="single" w:sz="4" w:space="0" w:color="000000"/>
            </w:tcBorders>
            <w:vAlign w:val="center"/>
            <w:hideMark/>
          </w:tcPr>
          <w:p w14:paraId="321D5989" w14:textId="77777777" w:rsidR="0031501D" w:rsidRDefault="0031501D">
            <w:pPr>
              <w:pStyle w:val="style2"/>
              <w:spacing w:before="0" w:beforeAutospacing="0" w:after="0" w:afterAutospacing="0"/>
            </w:pPr>
            <w:r>
              <w:rPr>
                <w:sz w:val="22"/>
                <w:szCs w:val="22"/>
              </w:rPr>
              <w:t>2</w:t>
            </w:r>
          </w:p>
        </w:tc>
      </w:tr>
      <w:tr w:rsidR="0031501D" w14:paraId="414995AD" w14:textId="77777777" w:rsidTr="0031501D">
        <w:tc>
          <w:tcPr>
            <w:tcW w:w="806" w:type="dxa"/>
            <w:vMerge w:val="restart"/>
            <w:tcBorders>
              <w:top w:val="single" w:sz="4" w:space="0" w:color="auto"/>
              <w:left w:val="single" w:sz="4" w:space="0" w:color="auto"/>
              <w:bottom w:val="single" w:sz="4" w:space="0" w:color="auto"/>
              <w:right w:val="single" w:sz="4" w:space="0" w:color="auto"/>
            </w:tcBorders>
          </w:tcPr>
          <w:p w14:paraId="52BB4F40" w14:textId="77777777" w:rsidR="0031501D" w:rsidRDefault="0031501D">
            <w:pPr>
              <w:pStyle w:val="style2"/>
              <w:spacing w:before="0" w:beforeAutospacing="0" w:after="0" w:afterAutospacing="0"/>
            </w:pPr>
            <w:r>
              <w:t>4</w:t>
            </w:r>
          </w:p>
          <w:p w14:paraId="76DC3D7D" w14:textId="77777777" w:rsidR="0031501D" w:rsidRDefault="0031501D">
            <w:pPr>
              <w:pStyle w:val="style2"/>
              <w:spacing w:before="0" w:beforeAutospacing="0" w:after="0" w:afterAutospacing="0"/>
            </w:pPr>
          </w:p>
          <w:p w14:paraId="7A2FCC2F" w14:textId="77777777" w:rsidR="0031501D" w:rsidRDefault="0031501D">
            <w:pPr>
              <w:pStyle w:val="style2"/>
            </w:pPr>
          </w:p>
        </w:tc>
        <w:tc>
          <w:tcPr>
            <w:tcW w:w="3033" w:type="dxa"/>
            <w:vMerge w:val="restart"/>
            <w:tcBorders>
              <w:top w:val="single" w:sz="4" w:space="0" w:color="auto"/>
              <w:left w:val="single" w:sz="4" w:space="0" w:color="auto"/>
              <w:bottom w:val="single" w:sz="4" w:space="0" w:color="auto"/>
              <w:right w:val="single" w:sz="4" w:space="0" w:color="auto"/>
            </w:tcBorders>
            <w:hideMark/>
          </w:tcPr>
          <w:p w14:paraId="16B916F2" w14:textId="77777777" w:rsidR="0031501D" w:rsidRDefault="0031501D">
            <w:pPr>
              <w:pStyle w:val="style2"/>
              <w:spacing w:before="0" w:beforeAutospacing="0" w:after="0" w:afterAutospacing="0"/>
            </w:pPr>
            <w:r>
              <w:t>Компьютерный кабинет</w:t>
            </w:r>
          </w:p>
        </w:tc>
        <w:tc>
          <w:tcPr>
            <w:tcW w:w="4315" w:type="dxa"/>
            <w:tcBorders>
              <w:top w:val="nil"/>
              <w:left w:val="single" w:sz="4" w:space="0" w:color="000000"/>
              <w:bottom w:val="single" w:sz="4" w:space="0" w:color="000000"/>
              <w:right w:val="single" w:sz="4" w:space="0" w:color="000000"/>
            </w:tcBorders>
            <w:vAlign w:val="center"/>
            <w:hideMark/>
          </w:tcPr>
          <w:p w14:paraId="55B1FCBB" w14:textId="77777777" w:rsidR="0031501D" w:rsidRDefault="0031501D">
            <w:pPr>
              <w:pStyle w:val="style2"/>
              <w:spacing w:before="0" w:beforeAutospacing="0" w:after="0" w:afterAutospacing="0"/>
            </w:pPr>
            <w:r>
              <w:rPr>
                <w:sz w:val="22"/>
                <w:szCs w:val="22"/>
              </w:rPr>
              <w:t xml:space="preserve">Интерактивная панель </w:t>
            </w:r>
          </w:p>
        </w:tc>
        <w:tc>
          <w:tcPr>
            <w:tcW w:w="1168" w:type="dxa"/>
            <w:tcBorders>
              <w:top w:val="nil"/>
              <w:left w:val="nil"/>
              <w:bottom w:val="single" w:sz="4" w:space="0" w:color="000000"/>
              <w:right w:val="single" w:sz="4" w:space="0" w:color="000000"/>
            </w:tcBorders>
            <w:vAlign w:val="center"/>
            <w:hideMark/>
          </w:tcPr>
          <w:p w14:paraId="28398254" w14:textId="77777777" w:rsidR="0031501D" w:rsidRDefault="0031501D">
            <w:pPr>
              <w:pStyle w:val="style2"/>
              <w:spacing w:before="0" w:beforeAutospacing="0" w:after="0" w:afterAutospacing="0"/>
            </w:pPr>
            <w:r>
              <w:rPr>
                <w:sz w:val="22"/>
                <w:szCs w:val="22"/>
              </w:rPr>
              <w:t>1</w:t>
            </w:r>
          </w:p>
        </w:tc>
      </w:tr>
      <w:tr w:rsidR="0031501D" w14:paraId="3E435D13"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3EFFDA6D"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786B537F"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486F2F6A" w14:textId="77777777" w:rsidR="0031501D" w:rsidRDefault="0031501D">
            <w:pPr>
              <w:pStyle w:val="style2"/>
              <w:spacing w:before="0" w:beforeAutospacing="0" w:after="0" w:afterAutospacing="0"/>
            </w:pPr>
            <w:r>
              <w:rPr>
                <w:sz w:val="22"/>
                <w:szCs w:val="22"/>
              </w:rPr>
              <w:t>МФУ лазерный</w:t>
            </w:r>
          </w:p>
        </w:tc>
        <w:tc>
          <w:tcPr>
            <w:tcW w:w="1168" w:type="dxa"/>
            <w:tcBorders>
              <w:top w:val="nil"/>
              <w:left w:val="nil"/>
              <w:bottom w:val="single" w:sz="4" w:space="0" w:color="000000"/>
              <w:right w:val="single" w:sz="4" w:space="0" w:color="000000"/>
            </w:tcBorders>
            <w:vAlign w:val="center"/>
            <w:hideMark/>
          </w:tcPr>
          <w:p w14:paraId="6C7ACE25" w14:textId="77777777" w:rsidR="0031501D" w:rsidRDefault="0031501D">
            <w:pPr>
              <w:pStyle w:val="style2"/>
              <w:spacing w:before="0" w:beforeAutospacing="0" w:after="0" w:afterAutospacing="0"/>
            </w:pPr>
            <w:r>
              <w:rPr>
                <w:sz w:val="22"/>
                <w:szCs w:val="22"/>
              </w:rPr>
              <w:t>1</w:t>
            </w:r>
          </w:p>
        </w:tc>
      </w:tr>
      <w:tr w:rsidR="0031501D" w14:paraId="0D7C4435"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395670A7"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442C8CD6"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nil"/>
              <w:right w:val="single" w:sz="4" w:space="0" w:color="000000"/>
            </w:tcBorders>
            <w:vAlign w:val="center"/>
            <w:hideMark/>
          </w:tcPr>
          <w:p w14:paraId="7C23C33B" w14:textId="77777777" w:rsidR="0031501D" w:rsidRDefault="0031501D">
            <w:pPr>
              <w:pStyle w:val="style2"/>
              <w:spacing w:before="0" w:beforeAutospacing="0" w:after="0" w:afterAutospacing="0"/>
            </w:pPr>
            <w:r>
              <w:rPr>
                <w:sz w:val="22"/>
                <w:szCs w:val="22"/>
              </w:rPr>
              <w:t>Ноутбук учителя</w:t>
            </w:r>
          </w:p>
        </w:tc>
        <w:tc>
          <w:tcPr>
            <w:tcW w:w="1168" w:type="dxa"/>
            <w:tcBorders>
              <w:top w:val="nil"/>
              <w:left w:val="nil"/>
              <w:bottom w:val="single" w:sz="4" w:space="0" w:color="000000"/>
              <w:right w:val="single" w:sz="4" w:space="0" w:color="000000"/>
            </w:tcBorders>
            <w:vAlign w:val="center"/>
            <w:hideMark/>
          </w:tcPr>
          <w:p w14:paraId="0305B84E" w14:textId="77777777" w:rsidR="0031501D" w:rsidRDefault="0031501D">
            <w:pPr>
              <w:pStyle w:val="style2"/>
              <w:spacing w:before="0" w:beforeAutospacing="0" w:after="0" w:afterAutospacing="0"/>
            </w:pPr>
            <w:r>
              <w:rPr>
                <w:sz w:val="22"/>
                <w:szCs w:val="22"/>
              </w:rPr>
              <w:t>1</w:t>
            </w:r>
          </w:p>
        </w:tc>
      </w:tr>
      <w:tr w:rsidR="0031501D" w14:paraId="2DED8857"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73515DC0"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13867DF2"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single" w:sz="4" w:space="0" w:color="auto"/>
              <w:left w:val="single" w:sz="4" w:space="0" w:color="auto"/>
              <w:bottom w:val="single" w:sz="4" w:space="0" w:color="auto"/>
              <w:right w:val="single" w:sz="4" w:space="0" w:color="auto"/>
            </w:tcBorders>
            <w:vAlign w:val="center"/>
            <w:hideMark/>
          </w:tcPr>
          <w:p w14:paraId="299A75AC" w14:textId="77777777" w:rsidR="0031501D" w:rsidRDefault="0031501D">
            <w:pPr>
              <w:pStyle w:val="style2"/>
              <w:spacing w:before="0" w:beforeAutospacing="0" w:after="0" w:afterAutospacing="0"/>
            </w:pPr>
            <w:r>
              <w:rPr>
                <w:sz w:val="22"/>
                <w:szCs w:val="22"/>
              </w:rPr>
              <w:t>Мобильный компьютерный класс (15+1)</w:t>
            </w:r>
          </w:p>
        </w:tc>
        <w:tc>
          <w:tcPr>
            <w:tcW w:w="1168" w:type="dxa"/>
            <w:tcBorders>
              <w:top w:val="nil"/>
              <w:left w:val="nil"/>
              <w:bottom w:val="single" w:sz="4" w:space="0" w:color="000000"/>
              <w:right w:val="single" w:sz="4" w:space="0" w:color="000000"/>
            </w:tcBorders>
            <w:vAlign w:val="center"/>
            <w:hideMark/>
          </w:tcPr>
          <w:p w14:paraId="25A10946" w14:textId="77777777" w:rsidR="0031501D" w:rsidRDefault="0031501D">
            <w:pPr>
              <w:pStyle w:val="style2"/>
              <w:spacing w:before="0" w:beforeAutospacing="0" w:after="0" w:afterAutospacing="0"/>
            </w:pPr>
            <w:r>
              <w:rPr>
                <w:sz w:val="22"/>
                <w:szCs w:val="22"/>
              </w:rPr>
              <w:t>1</w:t>
            </w:r>
          </w:p>
        </w:tc>
      </w:tr>
      <w:tr w:rsidR="0031501D" w14:paraId="62BCC7D8"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0C943724"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2D142922"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797ADB02" w14:textId="77777777" w:rsidR="0031501D" w:rsidRDefault="0031501D">
            <w:pPr>
              <w:pStyle w:val="style2"/>
              <w:spacing w:before="0" w:beforeAutospacing="0" w:after="0" w:afterAutospacing="0"/>
            </w:pPr>
            <w:r>
              <w:rPr>
                <w:sz w:val="22"/>
                <w:szCs w:val="22"/>
              </w:rPr>
              <w:t xml:space="preserve">Ноутбук для учащихся </w:t>
            </w:r>
          </w:p>
        </w:tc>
        <w:tc>
          <w:tcPr>
            <w:tcW w:w="1168" w:type="dxa"/>
            <w:tcBorders>
              <w:top w:val="nil"/>
              <w:left w:val="nil"/>
              <w:bottom w:val="single" w:sz="4" w:space="0" w:color="000000"/>
              <w:right w:val="single" w:sz="4" w:space="0" w:color="000000"/>
            </w:tcBorders>
            <w:vAlign w:val="center"/>
            <w:hideMark/>
          </w:tcPr>
          <w:p w14:paraId="7930DDE0" w14:textId="77777777" w:rsidR="0031501D" w:rsidRDefault="0031501D">
            <w:pPr>
              <w:pStyle w:val="style2"/>
              <w:spacing w:before="0" w:beforeAutospacing="0" w:after="0" w:afterAutospacing="0"/>
            </w:pPr>
            <w:r>
              <w:rPr>
                <w:sz w:val="22"/>
                <w:szCs w:val="22"/>
              </w:rPr>
              <w:t>12</w:t>
            </w:r>
          </w:p>
        </w:tc>
      </w:tr>
      <w:tr w:rsidR="0031501D" w14:paraId="6E1280C7"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7F4B91D7"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1126E649"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1C5D37B1" w14:textId="77777777" w:rsidR="0031501D" w:rsidRDefault="0031501D">
            <w:pPr>
              <w:pStyle w:val="style2"/>
              <w:spacing w:before="0" w:beforeAutospacing="0" w:after="0" w:afterAutospacing="0"/>
            </w:pPr>
            <w:r>
              <w:rPr>
                <w:sz w:val="22"/>
                <w:szCs w:val="22"/>
              </w:rPr>
              <w:t>Документ камера для проведения онлайн уроков и презентаций</w:t>
            </w:r>
          </w:p>
        </w:tc>
        <w:tc>
          <w:tcPr>
            <w:tcW w:w="1168" w:type="dxa"/>
            <w:tcBorders>
              <w:top w:val="nil"/>
              <w:left w:val="nil"/>
              <w:bottom w:val="single" w:sz="4" w:space="0" w:color="000000"/>
              <w:right w:val="single" w:sz="4" w:space="0" w:color="000000"/>
            </w:tcBorders>
            <w:vAlign w:val="center"/>
            <w:hideMark/>
          </w:tcPr>
          <w:p w14:paraId="3F2E4B7B" w14:textId="77777777" w:rsidR="0031501D" w:rsidRDefault="0031501D">
            <w:pPr>
              <w:pStyle w:val="style2"/>
              <w:spacing w:before="0" w:beforeAutospacing="0" w:after="0" w:afterAutospacing="0"/>
            </w:pPr>
            <w:r>
              <w:rPr>
                <w:sz w:val="22"/>
                <w:szCs w:val="22"/>
              </w:rPr>
              <w:t>1</w:t>
            </w:r>
          </w:p>
        </w:tc>
      </w:tr>
      <w:tr w:rsidR="0031501D" w14:paraId="6511966E" w14:textId="77777777" w:rsidTr="0031501D">
        <w:tc>
          <w:tcPr>
            <w:tcW w:w="806" w:type="dxa"/>
            <w:vMerge w:val="restart"/>
            <w:tcBorders>
              <w:top w:val="single" w:sz="4" w:space="0" w:color="auto"/>
              <w:left w:val="single" w:sz="4" w:space="0" w:color="auto"/>
              <w:bottom w:val="single" w:sz="4" w:space="0" w:color="auto"/>
              <w:right w:val="single" w:sz="4" w:space="0" w:color="auto"/>
            </w:tcBorders>
          </w:tcPr>
          <w:p w14:paraId="56E33CFD" w14:textId="77777777" w:rsidR="0031501D" w:rsidRDefault="0031501D">
            <w:pPr>
              <w:pStyle w:val="style2"/>
              <w:spacing w:before="0" w:beforeAutospacing="0" w:after="0" w:afterAutospacing="0"/>
            </w:pPr>
          </w:p>
          <w:p w14:paraId="66A7A8EC" w14:textId="77777777" w:rsidR="0031501D" w:rsidRDefault="0031501D">
            <w:pPr>
              <w:pStyle w:val="style2"/>
            </w:pPr>
          </w:p>
        </w:tc>
        <w:tc>
          <w:tcPr>
            <w:tcW w:w="3033" w:type="dxa"/>
            <w:vMerge w:val="restart"/>
            <w:tcBorders>
              <w:top w:val="nil"/>
              <w:left w:val="single" w:sz="4" w:space="0" w:color="auto"/>
              <w:bottom w:val="single" w:sz="4" w:space="0" w:color="auto"/>
              <w:right w:val="single" w:sz="4" w:space="0" w:color="auto"/>
            </w:tcBorders>
          </w:tcPr>
          <w:p w14:paraId="49085EF8" w14:textId="77777777" w:rsidR="0031501D" w:rsidRDefault="0031501D">
            <w:pPr>
              <w:pStyle w:val="style2"/>
              <w:spacing w:before="0" w:beforeAutospacing="0" w:after="0" w:afterAutospacing="0"/>
            </w:pPr>
          </w:p>
        </w:tc>
        <w:tc>
          <w:tcPr>
            <w:tcW w:w="4315" w:type="dxa"/>
            <w:tcBorders>
              <w:top w:val="nil"/>
              <w:left w:val="single" w:sz="4" w:space="0" w:color="000000"/>
              <w:bottom w:val="single" w:sz="4" w:space="0" w:color="000000"/>
              <w:right w:val="single" w:sz="4" w:space="0" w:color="000000"/>
            </w:tcBorders>
            <w:vAlign w:val="center"/>
            <w:hideMark/>
          </w:tcPr>
          <w:p w14:paraId="613025E3" w14:textId="77777777" w:rsidR="0031501D" w:rsidRDefault="0031501D">
            <w:pPr>
              <w:pStyle w:val="style2"/>
              <w:spacing w:before="0" w:beforeAutospacing="0" w:after="0" w:afterAutospacing="0"/>
            </w:pPr>
            <w:r>
              <w:rPr>
                <w:sz w:val="22"/>
                <w:szCs w:val="22"/>
              </w:rPr>
              <w:t xml:space="preserve">базовый комплект для класса Lego </w:t>
            </w:r>
            <w:proofErr w:type="spellStart"/>
            <w:r>
              <w:rPr>
                <w:sz w:val="22"/>
                <w:szCs w:val="22"/>
              </w:rPr>
              <w:t>Mindstorms</w:t>
            </w:r>
            <w:proofErr w:type="spellEnd"/>
            <w:r>
              <w:rPr>
                <w:sz w:val="22"/>
                <w:szCs w:val="22"/>
              </w:rPr>
              <w:t xml:space="preserve"> на 8 учеников</w:t>
            </w:r>
          </w:p>
        </w:tc>
        <w:tc>
          <w:tcPr>
            <w:tcW w:w="1168" w:type="dxa"/>
            <w:tcBorders>
              <w:top w:val="nil"/>
              <w:left w:val="nil"/>
              <w:bottom w:val="single" w:sz="4" w:space="0" w:color="000000"/>
              <w:right w:val="single" w:sz="4" w:space="0" w:color="000000"/>
            </w:tcBorders>
            <w:vAlign w:val="center"/>
            <w:hideMark/>
          </w:tcPr>
          <w:p w14:paraId="0F2A4E7C" w14:textId="77777777" w:rsidR="0031501D" w:rsidRDefault="0031501D">
            <w:pPr>
              <w:pStyle w:val="style2"/>
              <w:spacing w:before="0" w:beforeAutospacing="0" w:after="0" w:afterAutospacing="0"/>
            </w:pPr>
            <w:r>
              <w:rPr>
                <w:sz w:val="22"/>
                <w:szCs w:val="22"/>
              </w:rPr>
              <w:t>2</w:t>
            </w:r>
          </w:p>
        </w:tc>
      </w:tr>
      <w:tr w:rsidR="0031501D" w14:paraId="074C4F0F"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6EC4DA51"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nil"/>
              <w:left w:val="single" w:sz="4" w:space="0" w:color="auto"/>
              <w:bottom w:val="single" w:sz="4" w:space="0" w:color="auto"/>
              <w:right w:val="single" w:sz="4" w:space="0" w:color="auto"/>
            </w:tcBorders>
            <w:vAlign w:val="center"/>
            <w:hideMark/>
          </w:tcPr>
          <w:p w14:paraId="10F845E5"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1F9E2E65" w14:textId="77777777" w:rsidR="0031501D" w:rsidRDefault="0031501D">
            <w:pPr>
              <w:pStyle w:val="style2"/>
              <w:spacing w:before="0" w:beforeAutospacing="0" w:after="0" w:afterAutospacing="0"/>
            </w:pPr>
            <w:r>
              <w:rPr>
                <w:sz w:val="22"/>
                <w:szCs w:val="22"/>
              </w:rPr>
              <w:t xml:space="preserve">Ресурсный набор для робототехники Lego </w:t>
            </w:r>
            <w:proofErr w:type="spellStart"/>
            <w:r>
              <w:rPr>
                <w:sz w:val="22"/>
                <w:szCs w:val="22"/>
              </w:rPr>
              <w:t>Mindstorms</w:t>
            </w:r>
            <w:proofErr w:type="spellEnd"/>
          </w:p>
        </w:tc>
        <w:tc>
          <w:tcPr>
            <w:tcW w:w="1168" w:type="dxa"/>
            <w:tcBorders>
              <w:top w:val="nil"/>
              <w:left w:val="nil"/>
              <w:bottom w:val="single" w:sz="4" w:space="0" w:color="000000"/>
              <w:right w:val="single" w:sz="4" w:space="0" w:color="000000"/>
            </w:tcBorders>
            <w:vAlign w:val="center"/>
            <w:hideMark/>
          </w:tcPr>
          <w:p w14:paraId="1266A81E" w14:textId="77777777" w:rsidR="0031501D" w:rsidRDefault="0031501D">
            <w:pPr>
              <w:pStyle w:val="style2"/>
              <w:spacing w:before="0" w:beforeAutospacing="0" w:after="0" w:afterAutospacing="0"/>
            </w:pPr>
            <w:r>
              <w:rPr>
                <w:sz w:val="22"/>
                <w:szCs w:val="22"/>
              </w:rPr>
              <w:t>6</w:t>
            </w:r>
          </w:p>
        </w:tc>
      </w:tr>
      <w:tr w:rsidR="0031501D" w14:paraId="354CA20F"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1581A2DB"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nil"/>
              <w:left w:val="single" w:sz="4" w:space="0" w:color="auto"/>
              <w:bottom w:val="single" w:sz="4" w:space="0" w:color="auto"/>
              <w:right w:val="single" w:sz="4" w:space="0" w:color="auto"/>
            </w:tcBorders>
            <w:vAlign w:val="center"/>
            <w:hideMark/>
          </w:tcPr>
          <w:p w14:paraId="29516C13"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33ABD771" w14:textId="77777777" w:rsidR="0031501D" w:rsidRDefault="0031501D">
            <w:pPr>
              <w:pStyle w:val="style2"/>
              <w:spacing w:before="0" w:beforeAutospacing="0" w:after="0" w:afterAutospacing="0"/>
            </w:pPr>
            <w:r>
              <w:rPr>
                <w:sz w:val="22"/>
                <w:szCs w:val="22"/>
              </w:rPr>
              <w:t>Комплект полей "Мобильная робототехника"</w:t>
            </w:r>
          </w:p>
        </w:tc>
        <w:tc>
          <w:tcPr>
            <w:tcW w:w="1168" w:type="dxa"/>
            <w:tcBorders>
              <w:top w:val="nil"/>
              <w:left w:val="nil"/>
              <w:bottom w:val="single" w:sz="4" w:space="0" w:color="000000"/>
              <w:right w:val="single" w:sz="4" w:space="0" w:color="000000"/>
            </w:tcBorders>
            <w:vAlign w:val="center"/>
            <w:hideMark/>
          </w:tcPr>
          <w:p w14:paraId="6274C8EA" w14:textId="77777777" w:rsidR="0031501D" w:rsidRDefault="0031501D">
            <w:pPr>
              <w:pStyle w:val="style2"/>
              <w:spacing w:before="0" w:beforeAutospacing="0" w:after="0" w:afterAutospacing="0"/>
            </w:pPr>
            <w:r>
              <w:rPr>
                <w:sz w:val="22"/>
                <w:szCs w:val="22"/>
              </w:rPr>
              <w:t>3</w:t>
            </w:r>
          </w:p>
        </w:tc>
      </w:tr>
      <w:tr w:rsidR="0031501D" w14:paraId="42AF31C7"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57F1E640"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nil"/>
              <w:left w:val="single" w:sz="4" w:space="0" w:color="auto"/>
              <w:bottom w:val="single" w:sz="4" w:space="0" w:color="auto"/>
              <w:right w:val="single" w:sz="4" w:space="0" w:color="auto"/>
            </w:tcBorders>
            <w:vAlign w:val="center"/>
            <w:hideMark/>
          </w:tcPr>
          <w:p w14:paraId="761B060E"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05C43B01" w14:textId="77777777" w:rsidR="0031501D" w:rsidRDefault="0031501D">
            <w:pPr>
              <w:pStyle w:val="style2"/>
              <w:spacing w:before="0" w:beforeAutospacing="0" w:after="0" w:afterAutospacing="0"/>
            </w:pPr>
            <w:r>
              <w:rPr>
                <w:sz w:val="22"/>
                <w:szCs w:val="22"/>
              </w:rPr>
              <w:t>Образовательный конструктор для практики блочного программирования с комплектом датчиков</w:t>
            </w:r>
          </w:p>
        </w:tc>
        <w:tc>
          <w:tcPr>
            <w:tcW w:w="1168" w:type="dxa"/>
            <w:tcBorders>
              <w:top w:val="nil"/>
              <w:left w:val="nil"/>
              <w:bottom w:val="single" w:sz="4" w:space="0" w:color="000000"/>
              <w:right w:val="single" w:sz="4" w:space="0" w:color="000000"/>
            </w:tcBorders>
            <w:vAlign w:val="center"/>
            <w:hideMark/>
          </w:tcPr>
          <w:p w14:paraId="541848D7" w14:textId="77777777" w:rsidR="0031501D" w:rsidRDefault="0031501D">
            <w:pPr>
              <w:pStyle w:val="style2"/>
              <w:spacing w:before="0" w:beforeAutospacing="0" w:after="0" w:afterAutospacing="0"/>
            </w:pPr>
            <w:r>
              <w:rPr>
                <w:sz w:val="22"/>
                <w:szCs w:val="22"/>
              </w:rPr>
              <w:t>1</w:t>
            </w:r>
          </w:p>
        </w:tc>
      </w:tr>
      <w:tr w:rsidR="0031501D" w14:paraId="4913D53E"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561578AE"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nil"/>
              <w:left w:val="single" w:sz="4" w:space="0" w:color="auto"/>
              <w:bottom w:val="single" w:sz="4" w:space="0" w:color="auto"/>
              <w:right w:val="single" w:sz="4" w:space="0" w:color="auto"/>
            </w:tcBorders>
            <w:vAlign w:val="center"/>
            <w:hideMark/>
          </w:tcPr>
          <w:p w14:paraId="10C39FCD"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3BD6473A" w14:textId="77777777" w:rsidR="0031501D" w:rsidRDefault="0031501D">
            <w:pPr>
              <w:pStyle w:val="style2"/>
              <w:spacing w:before="0" w:beforeAutospacing="0" w:after="0" w:afterAutospacing="0"/>
            </w:pPr>
            <w:proofErr w:type="spellStart"/>
            <w:r>
              <w:rPr>
                <w:sz w:val="22"/>
                <w:szCs w:val="22"/>
              </w:rPr>
              <w:t>Четырехосевой</w:t>
            </w:r>
            <w:proofErr w:type="spellEnd"/>
            <w:r>
              <w:rPr>
                <w:sz w:val="22"/>
                <w:szCs w:val="22"/>
              </w:rPr>
              <w:t xml:space="preserve"> учебный </w:t>
            </w:r>
            <w:proofErr w:type="spellStart"/>
            <w:r>
              <w:rPr>
                <w:sz w:val="22"/>
                <w:szCs w:val="22"/>
              </w:rPr>
              <w:t>робоманипулятор</w:t>
            </w:r>
            <w:proofErr w:type="spellEnd"/>
            <w:r>
              <w:rPr>
                <w:sz w:val="22"/>
                <w:szCs w:val="22"/>
              </w:rPr>
              <w:t xml:space="preserve"> с модульными сменными насадками</w:t>
            </w:r>
          </w:p>
        </w:tc>
        <w:tc>
          <w:tcPr>
            <w:tcW w:w="1168" w:type="dxa"/>
            <w:tcBorders>
              <w:top w:val="nil"/>
              <w:left w:val="nil"/>
              <w:bottom w:val="single" w:sz="4" w:space="0" w:color="000000"/>
              <w:right w:val="single" w:sz="4" w:space="0" w:color="000000"/>
            </w:tcBorders>
            <w:vAlign w:val="center"/>
            <w:hideMark/>
          </w:tcPr>
          <w:p w14:paraId="2677480D" w14:textId="77777777" w:rsidR="0031501D" w:rsidRDefault="0031501D">
            <w:pPr>
              <w:pStyle w:val="style2"/>
              <w:spacing w:before="0" w:beforeAutospacing="0" w:after="0" w:afterAutospacing="0"/>
            </w:pPr>
            <w:r>
              <w:rPr>
                <w:sz w:val="22"/>
                <w:szCs w:val="22"/>
              </w:rPr>
              <w:t>1</w:t>
            </w:r>
          </w:p>
        </w:tc>
      </w:tr>
      <w:tr w:rsidR="0031501D" w14:paraId="3F55DF6D"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18E8800C"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nil"/>
              <w:left w:val="single" w:sz="4" w:space="0" w:color="auto"/>
              <w:bottom w:val="single" w:sz="4" w:space="0" w:color="auto"/>
              <w:right w:val="single" w:sz="4" w:space="0" w:color="auto"/>
            </w:tcBorders>
            <w:vAlign w:val="center"/>
            <w:hideMark/>
          </w:tcPr>
          <w:p w14:paraId="2A84FBA4"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4AB68DA8" w14:textId="77777777" w:rsidR="0031501D" w:rsidRDefault="0031501D">
            <w:pPr>
              <w:pStyle w:val="style2"/>
              <w:spacing w:before="0" w:beforeAutospacing="0" w:after="0" w:afterAutospacing="0"/>
            </w:pPr>
            <w:r>
              <w:rPr>
                <w:sz w:val="22"/>
                <w:szCs w:val="22"/>
              </w:rPr>
              <w:t>Набор для конструирования промышленных робототехнических систем</w:t>
            </w:r>
          </w:p>
        </w:tc>
        <w:tc>
          <w:tcPr>
            <w:tcW w:w="1168" w:type="dxa"/>
            <w:tcBorders>
              <w:top w:val="nil"/>
              <w:left w:val="nil"/>
              <w:bottom w:val="single" w:sz="4" w:space="0" w:color="000000"/>
              <w:right w:val="single" w:sz="4" w:space="0" w:color="000000"/>
            </w:tcBorders>
            <w:vAlign w:val="center"/>
            <w:hideMark/>
          </w:tcPr>
          <w:p w14:paraId="58654005" w14:textId="77777777" w:rsidR="0031501D" w:rsidRDefault="0031501D">
            <w:pPr>
              <w:pStyle w:val="style2"/>
              <w:spacing w:before="0" w:beforeAutospacing="0" w:after="0" w:afterAutospacing="0"/>
            </w:pPr>
            <w:r>
              <w:rPr>
                <w:sz w:val="22"/>
                <w:szCs w:val="22"/>
              </w:rPr>
              <w:t>1</w:t>
            </w:r>
          </w:p>
        </w:tc>
      </w:tr>
      <w:tr w:rsidR="0031501D" w14:paraId="6A9FF554" w14:textId="77777777" w:rsidTr="0031501D">
        <w:trPr>
          <w:trHeight w:val="493"/>
        </w:trPr>
        <w:tc>
          <w:tcPr>
            <w:tcW w:w="806" w:type="dxa"/>
            <w:vMerge/>
            <w:tcBorders>
              <w:top w:val="single" w:sz="4" w:space="0" w:color="auto"/>
              <w:left w:val="single" w:sz="4" w:space="0" w:color="auto"/>
              <w:bottom w:val="single" w:sz="4" w:space="0" w:color="auto"/>
              <w:right w:val="single" w:sz="4" w:space="0" w:color="auto"/>
            </w:tcBorders>
            <w:vAlign w:val="center"/>
            <w:hideMark/>
          </w:tcPr>
          <w:p w14:paraId="5C6929BE"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nil"/>
              <w:left w:val="single" w:sz="4" w:space="0" w:color="auto"/>
              <w:bottom w:val="single" w:sz="4" w:space="0" w:color="auto"/>
              <w:right w:val="single" w:sz="4" w:space="0" w:color="auto"/>
            </w:tcBorders>
            <w:vAlign w:val="center"/>
            <w:hideMark/>
          </w:tcPr>
          <w:p w14:paraId="4973535C"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6851DB7E" w14:textId="77777777" w:rsidR="0031501D" w:rsidRDefault="0031501D">
            <w:pPr>
              <w:pStyle w:val="style2"/>
              <w:spacing w:before="0" w:beforeAutospacing="0" w:after="0" w:afterAutospacing="0"/>
            </w:pPr>
            <w:r>
              <w:rPr>
                <w:sz w:val="22"/>
                <w:szCs w:val="22"/>
              </w:rPr>
              <w:t>Комплект плакатов "Компьютер и безопасность"</w:t>
            </w:r>
          </w:p>
        </w:tc>
        <w:tc>
          <w:tcPr>
            <w:tcW w:w="1168" w:type="dxa"/>
            <w:tcBorders>
              <w:top w:val="nil"/>
              <w:left w:val="nil"/>
              <w:bottom w:val="single" w:sz="4" w:space="0" w:color="000000"/>
              <w:right w:val="single" w:sz="4" w:space="0" w:color="000000"/>
            </w:tcBorders>
            <w:vAlign w:val="center"/>
            <w:hideMark/>
          </w:tcPr>
          <w:p w14:paraId="275E6045" w14:textId="77777777" w:rsidR="0031501D" w:rsidRDefault="0031501D">
            <w:pPr>
              <w:pStyle w:val="style2"/>
              <w:spacing w:before="0" w:beforeAutospacing="0" w:after="0" w:afterAutospacing="0"/>
            </w:pPr>
            <w:r>
              <w:rPr>
                <w:sz w:val="22"/>
                <w:szCs w:val="22"/>
              </w:rPr>
              <w:t>1</w:t>
            </w:r>
          </w:p>
        </w:tc>
      </w:tr>
      <w:tr w:rsidR="0031501D" w14:paraId="72A5CE37" w14:textId="77777777" w:rsidTr="0031501D">
        <w:tc>
          <w:tcPr>
            <w:tcW w:w="806" w:type="dxa"/>
            <w:vMerge w:val="restart"/>
            <w:tcBorders>
              <w:top w:val="single" w:sz="4" w:space="0" w:color="auto"/>
              <w:left w:val="single" w:sz="4" w:space="0" w:color="auto"/>
              <w:bottom w:val="single" w:sz="4" w:space="0" w:color="auto"/>
              <w:right w:val="single" w:sz="4" w:space="0" w:color="auto"/>
            </w:tcBorders>
            <w:hideMark/>
          </w:tcPr>
          <w:p w14:paraId="1593958C" w14:textId="77777777" w:rsidR="0031501D" w:rsidRDefault="0031501D">
            <w:pPr>
              <w:pStyle w:val="style2"/>
              <w:spacing w:before="0" w:beforeAutospacing="0" w:after="0" w:afterAutospacing="0"/>
            </w:pPr>
            <w:r>
              <w:t>5</w:t>
            </w:r>
          </w:p>
        </w:tc>
        <w:tc>
          <w:tcPr>
            <w:tcW w:w="3033" w:type="dxa"/>
            <w:vMerge w:val="restart"/>
            <w:tcBorders>
              <w:top w:val="single" w:sz="4" w:space="0" w:color="auto"/>
              <w:left w:val="single" w:sz="4" w:space="0" w:color="auto"/>
              <w:bottom w:val="single" w:sz="4" w:space="0" w:color="auto"/>
              <w:right w:val="single" w:sz="4" w:space="0" w:color="auto"/>
            </w:tcBorders>
            <w:hideMark/>
          </w:tcPr>
          <w:p w14:paraId="59DCE344" w14:textId="77777777" w:rsidR="0031501D" w:rsidRDefault="0031501D">
            <w:pPr>
              <w:pStyle w:val="style2"/>
              <w:spacing w:before="0" w:beforeAutospacing="0" w:after="0" w:afterAutospacing="0"/>
            </w:pPr>
            <w:r>
              <w:t xml:space="preserve">Мастерские </w:t>
            </w:r>
          </w:p>
        </w:tc>
        <w:tc>
          <w:tcPr>
            <w:tcW w:w="4315" w:type="dxa"/>
            <w:tcBorders>
              <w:top w:val="nil"/>
              <w:left w:val="single" w:sz="4" w:space="0" w:color="000000"/>
              <w:bottom w:val="single" w:sz="4" w:space="0" w:color="000000"/>
              <w:right w:val="single" w:sz="4" w:space="0" w:color="000000"/>
            </w:tcBorders>
            <w:vAlign w:val="center"/>
            <w:hideMark/>
          </w:tcPr>
          <w:p w14:paraId="0A078584" w14:textId="77777777" w:rsidR="0031501D" w:rsidRDefault="0031501D">
            <w:pPr>
              <w:pStyle w:val="style2"/>
              <w:spacing w:before="0" w:beforeAutospacing="0" w:after="0" w:afterAutospacing="0"/>
            </w:pPr>
            <w:r>
              <w:rPr>
                <w:sz w:val="22"/>
                <w:szCs w:val="22"/>
              </w:rPr>
              <w:t>Верстак слесарный</w:t>
            </w:r>
          </w:p>
        </w:tc>
        <w:tc>
          <w:tcPr>
            <w:tcW w:w="1168" w:type="dxa"/>
            <w:tcBorders>
              <w:top w:val="nil"/>
              <w:left w:val="nil"/>
              <w:bottom w:val="single" w:sz="4" w:space="0" w:color="000000"/>
              <w:right w:val="single" w:sz="4" w:space="0" w:color="000000"/>
            </w:tcBorders>
            <w:vAlign w:val="center"/>
            <w:hideMark/>
          </w:tcPr>
          <w:p w14:paraId="5D99DC50" w14:textId="77777777" w:rsidR="0031501D" w:rsidRDefault="0031501D">
            <w:pPr>
              <w:pStyle w:val="style2"/>
              <w:spacing w:before="0" w:beforeAutospacing="0" w:after="0" w:afterAutospacing="0"/>
            </w:pPr>
            <w:r>
              <w:rPr>
                <w:sz w:val="22"/>
                <w:szCs w:val="22"/>
              </w:rPr>
              <w:t>10</w:t>
            </w:r>
          </w:p>
        </w:tc>
      </w:tr>
      <w:tr w:rsidR="0031501D" w14:paraId="1392D003"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5DE4F60F"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33C094D0"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7E19B099" w14:textId="77777777" w:rsidR="0031501D" w:rsidRDefault="0031501D">
            <w:pPr>
              <w:pStyle w:val="style2"/>
              <w:spacing w:before="0" w:beforeAutospacing="0" w:after="0" w:afterAutospacing="0"/>
            </w:pPr>
            <w:r>
              <w:rPr>
                <w:sz w:val="22"/>
                <w:szCs w:val="22"/>
              </w:rPr>
              <w:t>Верстак столярный</w:t>
            </w:r>
          </w:p>
        </w:tc>
        <w:tc>
          <w:tcPr>
            <w:tcW w:w="1168" w:type="dxa"/>
            <w:tcBorders>
              <w:top w:val="nil"/>
              <w:left w:val="nil"/>
              <w:bottom w:val="single" w:sz="4" w:space="0" w:color="000000"/>
              <w:right w:val="single" w:sz="4" w:space="0" w:color="000000"/>
            </w:tcBorders>
            <w:vAlign w:val="center"/>
            <w:hideMark/>
          </w:tcPr>
          <w:p w14:paraId="3A98D0E6" w14:textId="77777777" w:rsidR="0031501D" w:rsidRDefault="0031501D">
            <w:pPr>
              <w:pStyle w:val="style2"/>
              <w:spacing w:before="0" w:beforeAutospacing="0" w:after="0" w:afterAutospacing="0"/>
            </w:pPr>
            <w:r>
              <w:rPr>
                <w:sz w:val="22"/>
                <w:szCs w:val="22"/>
              </w:rPr>
              <w:t>10</w:t>
            </w:r>
          </w:p>
        </w:tc>
      </w:tr>
      <w:tr w:rsidR="0031501D" w14:paraId="1848A1AA"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0242CF5F"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581A1F8A"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7D38DB88" w14:textId="77777777" w:rsidR="0031501D" w:rsidRDefault="0031501D">
            <w:pPr>
              <w:pStyle w:val="style2"/>
              <w:spacing w:before="0" w:beforeAutospacing="0" w:after="0" w:afterAutospacing="0"/>
            </w:pPr>
            <w:r>
              <w:rPr>
                <w:sz w:val="22"/>
                <w:szCs w:val="22"/>
              </w:rPr>
              <w:t>Станок НГФ</w:t>
            </w:r>
          </w:p>
        </w:tc>
        <w:tc>
          <w:tcPr>
            <w:tcW w:w="1168" w:type="dxa"/>
            <w:tcBorders>
              <w:top w:val="nil"/>
              <w:left w:val="nil"/>
              <w:bottom w:val="single" w:sz="4" w:space="0" w:color="000000"/>
              <w:right w:val="single" w:sz="4" w:space="0" w:color="000000"/>
            </w:tcBorders>
            <w:vAlign w:val="center"/>
            <w:hideMark/>
          </w:tcPr>
          <w:p w14:paraId="094ADE8E" w14:textId="77777777" w:rsidR="0031501D" w:rsidRDefault="0031501D">
            <w:pPr>
              <w:pStyle w:val="style2"/>
              <w:spacing w:before="0" w:beforeAutospacing="0" w:after="0" w:afterAutospacing="0"/>
            </w:pPr>
            <w:r>
              <w:rPr>
                <w:sz w:val="22"/>
                <w:szCs w:val="22"/>
              </w:rPr>
              <w:t>1</w:t>
            </w:r>
          </w:p>
        </w:tc>
      </w:tr>
      <w:tr w:rsidR="0031501D" w14:paraId="7AF2E811"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356EB373"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72E7218F"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27FF6289" w14:textId="77777777" w:rsidR="0031501D" w:rsidRDefault="0031501D">
            <w:pPr>
              <w:pStyle w:val="style2"/>
              <w:spacing w:before="0" w:beforeAutospacing="0" w:after="0" w:afterAutospacing="0"/>
            </w:pPr>
            <w:r>
              <w:rPr>
                <w:sz w:val="22"/>
                <w:szCs w:val="22"/>
              </w:rPr>
              <w:t xml:space="preserve">Станок </w:t>
            </w:r>
            <w:proofErr w:type="spellStart"/>
            <w:r>
              <w:rPr>
                <w:sz w:val="22"/>
                <w:szCs w:val="22"/>
              </w:rPr>
              <w:t>сверильный</w:t>
            </w:r>
            <w:proofErr w:type="spellEnd"/>
          </w:p>
        </w:tc>
        <w:tc>
          <w:tcPr>
            <w:tcW w:w="1168" w:type="dxa"/>
            <w:tcBorders>
              <w:top w:val="nil"/>
              <w:left w:val="nil"/>
              <w:bottom w:val="single" w:sz="4" w:space="0" w:color="000000"/>
              <w:right w:val="single" w:sz="4" w:space="0" w:color="000000"/>
            </w:tcBorders>
            <w:vAlign w:val="center"/>
            <w:hideMark/>
          </w:tcPr>
          <w:p w14:paraId="0B73F7B7" w14:textId="77777777" w:rsidR="0031501D" w:rsidRDefault="0031501D">
            <w:pPr>
              <w:pStyle w:val="style2"/>
              <w:spacing w:before="0" w:beforeAutospacing="0" w:after="0" w:afterAutospacing="0"/>
            </w:pPr>
            <w:r>
              <w:rPr>
                <w:sz w:val="22"/>
                <w:szCs w:val="22"/>
              </w:rPr>
              <w:t>2</w:t>
            </w:r>
          </w:p>
        </w:tc>
      </w:tr>
      <w:tr w:rsidR="0031501D" w14:paraId="11B6A2A7"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53BDC40B"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3216BB2E"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2D179DBE" w14:textId="77777777" w:rsidR="0031501D" w:rsidRDefault="0031501D">
            <w:pPr>
              <w:pStyle w:val="style2"/>
              <w:spacing w:before="0" w:beforeAutospacing="0" w:after="0" w:afterAutospacing="0"/>
            </w:pPr>
            <w:r>
              <w:rPr>
                <w:sz w:val="22"/>
                <w:szCs w:val="22"/>
              </w:rPr>
              <w:t>Станок СДН</w:t>
            </w:r>
          </w:p>
        </w:tc>
        <w:tc>
          <w:tcPr>
            <w:tcW w:w="1168" w:type="dxa"/>
            <w:tcBorders>
              <w:top w:val="nil"/>
              <w:left w:val="nil"/>
              <w:bottom w:val="single" w:sz="4" w:space="0" w:color="000000"/>
              <w:right w:val="single" w:sz="4" w:space="0" w:color="000000"/>
            </w:tcBorders>
            <w:vAlign w:val="center"/>
            <w:hideMark/>
          </w:tcPr>
          <w:p w14:paraId="7E0B472E" w14:textId="77777777" w:rsidR="0031501D" w:rsidRDefault="0031501D">
            <w:pPr>
              <w:pStyle w:val="style2"/>
              <w:spacing w:before="0" w:beforeAutospacing="0" w:after="0" w:afterAutospacing="0"/>
            </w:pPr>
            <w:r>
              <w:rPr>
                <w:sz w:val="22"/>
                <w:szCs w:val="22"/>
              </w:rPr>
              <w:t>1</w:t>
            </w:r>
          </w:p>
        </w:tc>
      </w:tr>
      <w:tr w:rsidR="0031501D" w14:paraId="664614EF"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268AACB9"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3110F6B2"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72D4DB0F" w14:textId="77777777" w:rsidR="0031501D" w:rsidRDefault="0031501D">
            <w:pPr>
              <w:pStyle w:val="style2"/>
              <w:spacing w:before="0" w:beforeAutospacing="0" w:after="0" w:afterAutospacing="0"/>
            </w:pPr>
            <w:r>
              <w:rPr>
                <w:sz w:val="22"/>
                <w:szCs w:val="22"/>
              </w:rPr>
              <w:t>Станок ТВ-7</w:t>
            </w:r>
          </w:p>
        </w:tc>
        <w:tc>
          <w:tcPr>
            <w:tcW w:w="1168" w:type="dxa"/>
            <w:tcBorders>
              <w:top w:val="nil"/>
              <w:left w:val="nil"/>
              <w:bottom w:val="single" w:sz="4" w:space="0" w:color="000000"/>
              <w:right w:val="single" w:sz="4" w:space="0" w:color="000000"/>
            </w:tcBorders>
            <w:vAlign w:val="center"/>
            <w:hideMark/>
          </w:tcPr>
          <w:p w14:paraId="6AE4CAD4" w14:textId="77777777" w:rsidR="0031501D" w:rsidRDefault="0031501D">
            <w:pPr>
              <w:pStyle w:val="style2"/>
              <w:spacing w:before="0" w:beforeAutospacing="0" w:after="0" w:afterAutospacing="0"/>
            </w:pPr>
            <w:r>
              <w:rPr>
                <w:sz w:val="22"/>
                <w:szCs w:val="22"/>
              </w:rPr>
              <w:t>2</w:t>
            </w:r>
          </w:p>
        </w:tc>
      </w:tr>
      <w:tr w:rsidR="0031501D" w14:paraId="7654760B"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299E00A6"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2D8BA265"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60E1B81C" w14:textId="77777777" w:rsidR="0031501D" w:rsidRDefault="0031501D">
            <w:pPr>
              <w:pStyle w:val="style2"/>
              <w:spacing w:before="0" w:beforeAutospacing="0" w:after="0" w:afterAutospacing="0"/>
            </w:pPr>
            <w:r>
              <w:rPr>
                <w:sz w:val="22"/>
                <w:szCs w:val="22"/>
              </w:rPr>
              <w:t xml:space="preserve">Станок ток </w:t>
            </w:r>
            <w:proofErr w:type="gramStart"/>
            <w:r>
              <w:rPr>
                <w:sz w:val="22"/>
                <w:szCs w:val="22"/>
              </w:rPr>
              <w:t>по дерев</w:t>
            </w:r>
            <w:proofErr w:type="gramEnd"/>
            <w:r>
              <w:rPr>
                <w:sz w:val="22"/>
                <w:szCs w:val="22"/>
              </w:rPr>
              <w:t>.</w:t>
            </w:r>
          </w:p>
        </w:tc>
        <w:tc>
          <w:tcPr>
            <w:tcW w:w="1168" w:type="dxa"/>
            <w:tcBorders>
              <w:top w:val="nil"/>
              <w:left w:val="nil"/>
              <w:bottom w:val="single" w:sz="4" w:space="0" w:color="000000"/>
              <w:right w:val="single" w:sz="4" w:space="0" w:color="000000"/>
            </w:tcBorders>
            <w:vAlign w:val="center"/>
            <w:hideMark/>
          </w:tcPr>
          <w:p w14:paraId="4E60E595" w14:textId="77777777" w:rsidR="0031501D" w:rsidRDefault="0031501D">
            <w:pPr>
              <w:pStyle w:val="style2"/>
              <w:spacing w:before="0" w:beforeAutospacing="0" w:after="0" w:afterAutospacing="0"/>
            </w:pPr>
            <w:r>
              <w:rPr>
                <w:sz w:val="22"/>
                <w:szCs w:val="22"/>
              </w:rPr>
              <w:t>2</w:t>
            </w:r>
          </w:p>
        </w:tc>
      </w:tr>
      <w:tr w:rsidR="0031501D" w14:paraId="05672044"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214179EF"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67EF9C11"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6E4314A3" w14:textId="77777777" w:rsidR="0031501D" w:rsidRDefault="0031501D">
            <w:pPr>
              <w:pStyle w:val="style2"/>
              <w:spacing w:before="0" w:beforeAutospacing="0" w:after="0" w:afterAutospacing="0"/>
            </w:pPr>
            <w:r>
              <w:rPr>
                <w:sz w:val="22"/>
                <w:szCs w:val="22"/>
              </w:rPr>
              <w:t>Электр. точило</w:t>
            </w:r>
          </w:p>
        </w:tc>
        <w:tc>
          <w:tcPr>
            <w:tcW w:w="1168" w:type="dxa"/>
            <w:tcBorders>
              <w:top w:val="nil"/>
              <w:left w:val="nil"/>
              <w:bottom w:val="single" w:sz="4" w:space="0" w:color="000000"/>
              <w:right w:val="single" w:sz="4" w:space="0" w:color="000000"/>
            </w:tcBorders>
            <w:vAlign w:val="center"/>
            <w:hideMark/>
          </w:tcPr>
          <w:p w14:paraId="1E7B909A" w14:textId="77777777" w:rsidR="0031501D" w:rsidRDefault="0031501D">
            <w:pPr>
              <w:pStyle w:val="style2"/>
              <w:spacing w:before="0" w:beforeAutospacing="0" w:after="0" w:afterAutospacing="0"/>
            </w:pPr>
            <w:r>
              <w:rPr>
                <w:sz w:val="22"/>
                <w:szCs w:val="22"/>
              </w:rPr>
              <w:t>2</w:t>
            </w:r>
          </w:p>
        </w:tc>
      </w:tr>
      <w:tr w:rsidR="0031501D" w14:paraId="36D92231" w14:textId="77777777" w:rsidTr="0031501D">
        <w:tc>
          <w:tcPr>
            <w:tcW w:w="806" w:type="dxa"/>
            <w:vMerge w:val="restart"/>
            <w:tcBorders>
              <w:top w:val="single" w:sz="4" w:space="0" w:color="auto"/>
              <w:left w:val="single" w:sz="4" w:space="0" w:color="auto"/>
              <w:bottom w:val="single" w:sz="4" w:space="0" w:color="auto"/>
              <w:right w:val="single" w:sz="4" w:space="0" w:color="auto"/>
            </w:tcBorders>
          </w:tcPr>
          <w:p w14:paraId="604D8CA5" w14:textId="77777777" w:rsidR="0031501D" w:rsidRDefault="0031501D">
            <w:pPr>
              <w:pStyle w:val="style2"/>
              <w:spacing w:before="0" w:beforeAutospacing="0" w:after="0" w:afterAutospacing="0"/>
            </w:pPr>
            <w:r>
              <w:t>6</w:t>
            </w:r>
          </w:p>
          <w:p w14:paraId="1A197BC6" w14:textId="77777777" w:rsidR="0031501D" w:rsidRDefault="0031501D">
            <w:pPr>
              <w:pStyle w:val="style2"/>
              <w:spacing w:before="0" w:beforeAutospacing="0" w:after="0" w:afterAutospacing="0"/>
            </w:pPr>
          </w:p>
          <w:p w14:paraId="5EAE08A2" w14:textId="77777777" w:rsidR="0031501D" w:rsidRDefault="0031501D">
            <w:pPr>
              <w:pStyle w:val="style2"/>
            </w:pPr>
          </w:p>
        </w:tc>
        <w:tc>
          <w:tcPr>
            <w:tcW w:w="3033" w:type="dxa"/>
            <w:vMerge w:val="restart"/>
            <w:tcBorders>
              <w:top w:val="single" w:sz="4" w:space="0" w:color="auto"/>
              <w:left w:val="single" w:sz="4" w:space="0" w:color="auto"/>
              <w:bottom w:val="single" w:sz="4" w:space="0" w:color="auto"/>
              <w:right w:val="single" w:sz="4" w:space="0" w:color="auto"/>
            </w:tcBorders>
            <w:hideMark/>
          </w:tcPr>
          <w:p w14:paraId="558E2769" w14:textId="77777777" w:rsidR="0031501D" w:rsidRDefault="0031501D">
            <w:pPr>
              <w:pStyle w:val="style2"/>
              <w:spacing w:before="0" w:beforeAutospacing="0" w:after="0" w:afterAutospacing="0"/>
            </w:pPr>
            <w:r>
              <w:t xml:space="preserve">Кабинет домоводства </w:t>
            </w:r>
          </w:p>
        </w:tc>
        <w:tc>
          <w:tcPr>
            <w:tcW w:w="4315" w:type="dxa"/>
            <w:tcBorders>
              <w:top w:val="single" w:sz="4" w:space="0" w:color="auto"/>
              <w:left w:val="single" w:sz="4" w:space="0" w:color="auto"/>
              <w:bottom w:val="single" w:sz="4" w:space="0" w:color="auto"/>
              <w:right w:val="single" w:sz="4" w:space="0" w:color="auto"/>
            </w:tcBorders>
            <w:vAlign w:val="center"/>
            <w:hideMark/>
          </w:tcPr>
          <w:p w14:paraId="498ACAF3" w14:textId="77777777" w:rsidR="0031501D" w:rsidRDefault="0031501D">
            <w:pPr>
              <w:pStyle w:val="style2"/>
              <w:spacing w:before="0" w:beforeAutospacing="0" w:after="0" w:afterAutospacing="0"/>
            </w:pPr>
            <w:r>
              <w:rPr>
                <w:sz w:val="22"/>
                <w:szCs w:val="22"/>
              </w:rPr>
              <w:t>Примерочная кабина</w:t>
            </w:r>
          </w:p>
        </w:tc>
        <w:tc>
          <w:tcPr>
            <w:tcW w:w="1168" w:type="dxa"/>
            <w:tcBorders>
              <w:top w:val="nil"/>
              <w:left w:val="nil"/>
              <w:bottom w:val="single" w:sz="4" w:space="0" w:color="000000"/>
              <w:right w:val="single" w:sz="4" w:space="0" w:color="000000"/>
            </w:tcBorders>
            <w:vAlign w:val="center"/>
            <w:hideMark/>
          </w:tcPr>
          <w:p w14:paraId="6C98A404" w14:textId="77777777" w:rsidR="0031501D" w:rsidRDefault="0031501D">
            <w:pPr>
              <w:pStyle w:val="style2"/>
              <w:spacing w:before="0" w:beforeAutospacing="0" w:after="0" w:afterAutospacing="0"/>
            </w:pPr>
            <w:r>
              <w:rPr>
                <w:sz w:val="22"/>
                <w:szCs w:val="22"/>
              </w:rPr>
              <w:t>1</w:t>
            </w:r>
          </w:p>
        </w:tc>
      </w:tr>
      <w:tr w:rsidR="0031501D" w14:paraId="1A464B97" w14:textId="77777777" w:rsidTr="0031501D">
        <w:trPr>
          <w:trHeight w:val="275"/>
        </w:trPr>
        <w:tc>
          <w:tcPr>
            <w:tcW w:w="806" w:type="dxa"/>
            <w:vMerge/>
            <w:tcBorders>
              <w:top w:val="single" w:sz="4" w:space="0" w:color="auto"/>
              <w:left w:val="single" w:sz="4" w:space="0" w:color="auto"/>
              <w:bottom w:val="single" w:sz="4" w:space="0" w:color="auto"/>
              <w:right w:val="single" w:sz="4" w:space="0" w:color="auto"/>
            </w:tcBorders>
            <w:vAlign w:val="center"/>
            <w:hideMark/>
          </w:tcPr>
          <w:p w14:paraId="43018BA4"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2D56E440"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797F44A3" w14:textId="77777777" w:rsidR="0031501D" w:rsidRDefault="0031501D">
            <w:pPr>
              <w:pStyle w:val="style2"/>
              <w:spacing w:before="0" w:beforeAutospacing="0" w:after="0" w:afterAutospacing="0"/>
            </w:pPr>
            <w:r>
              <w:rPr>
                <w:sz w:val="22"/>
                <w:szCs w:val="22"/>
              </w:rPr>
              <w:t xml:space="preserve">доска гладильная </w:t>
            </w:r>
          </w:p>
        </w:tc>
        <w:tc>
          <w:tcPr>
            <w:tcW w:w="1168" w:type="dxa"/>
            <w:tcBorders>
              <w:top w:val="nil"/>
              <w:left w:val="nil"/>
              <w:bottom w:val="single" w:sz="4" w:space="0" w:color="000000"/>
              <w:right w:val="single" w:sz="4" w:space="0" w:color="000000"/>
            </w:tcBorders>
            <w:vAlign w:val="center"/>
            <w:hideMark/>
          </w:tcPr>
          <w:p w14:paraId="227915CE" w14:textId="77777777" w:rsidR="0031501D" w:rsidRDefault="0031501D">
            <w:pPr>
              <w:pStyle w:val="style2"/>
              <w:spacing w:before="0" w:beforeAutospacing="0" w:after="0" w:afterAutospacing="0"/>
            </w:pPr>
            <w:r>
              <w:rPr>
                <w:sz w:val="22"/>
                <w:szCs w:val="22"/>
              </w:rPr>
              <w:t>1</w:t>
            </w:r>
          </w:p>
        </w:tc>
      </w:tr>
      <w:tr w:rsidR="0031501D" w14:paraId="0FD4E3C2"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15CEABD6"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34A2EB43"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nil"/>
              <w:right w:val="single" w:sz="4" w:space="0" w:color="auto"/>
            </w:tcBorders>
            <w:vAlign w:val="center"/>
            <w:hideMark/>
          </w:tcPr>
          <w:p w14:paraId="69283DDB" w14:textId="77777777" w:rsidR="0031501D" w:rsidRDefault="0031501D">
            <w:pPr>
              <w:pStyle w:val="style2"/>
              <w:spacing w:before="0" w:beforeAutospacing="0" w:after="0" w:afterAutospacing="0"/>
            </w:pPr>
            <w:r>
              <w:rPr>
                <w:sz w:val="22"/>
                <w:szCs w:val="22"/>
              </w:rPr>
              <w:t xml:space="preserve">утюг </w:t>
            </w:r>
            <w:proofErr w:type="spellStart"/>
            <w:r>
              <w:rPr>
                <w:sz w:val="22"/>
                <w:szCs w:val="22"/>
              </w:rPr>
              <w:t>электр</w:t>
            </w:r>
            <w:proofErr w:type="spellEnd"/>
          </w:p>
        </w:tc>
        <w:tc>
          <w:tcPr>
            <w:tcW w:w="1168" w:type="dxa"/>
            <w:tcBorders>
              <w:top w:val="nil"/>
              <w:left w:val="nil"/>
              <w:bottom w:val="nil"/>
              <w:right w:val="single" w:sz="4" w:space="0" w:color="000000"/>
            </w:tcBorders>
            <w:vAlign w:val="center"/>
            <w:hideMark/>
          </w:tcPr>
          <w:p w14:paraId="47D9F691" w14:textId="77777777" w:rsidR="0031501D" w:rsidRDefault="0031501D">
            <w:pPr>
              <w:pStyle w:val="style2"/>
              <w:spacing w:before="0" w:beforeAutospacing="0" w:after="0" w:afterAutospacing="0"/>
            </w:pPr>
            <w:r>
              <w:rPr>
                <w:sz w:val="22"/>
                <w:szCs w:val="22"/>
              </w:rPr>
              <w:t>1</w:t>
            </w:r>
          </w:p>
        </w:tc>
      </w:tr>
      <w:tr w:rsidR="0031501D" w14:paraId="0A9FECA4"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75323D19"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235EEE0E"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single" w:sz="4" w:space="0" w:color="auto"/>
              <w:left w:val="single" w:sz="4" w:space="0" w:color="auto"/>
              <w:bottom w:val="single" w:sz="4" w:space="0" w:color="auto"/>
              <w:right w:val="single" w:sz="4" w:space="0" w:color="auto"/>
            </w:tcBorders>
            <w:vAlign w:val="center"/>
            <w:hideMark/>
          </w:tcPr>
          <w:p w14:paraId="0BDF603D" w14:textId="77777777" w:rsidR="0031501D" w:rsidRDefault="0031501D">
            <w:pPr>
              <w:pStyle w:val="style2"/>
              <w:spacing w:before="0" w:beforeAutospacing="0" w:after="0" w:afterAutospacing="0"/>
            </w:pPr>
            <w:r>
              <w:rPr>
                <w:sz w:val="22"/>
                <w:szCs w:val="22"/>
              </w:rPr>
              <w:t xml:space="preserve">Плита </w:t>
            </w:r>
            <w:proofErr w:type="spellStart"/>
            <w:r>
              <w:rPr>
                <w:sz w:val="22"/>
                <w:szCs w:val="22"/>
              </w:rPr>
              <w:t>электр</w:t>
            </w:r>
            <w:proofErr w:type="spellEnd"/>
            <w:r>
              <w:rPr>
                <w:sz w:val="22"/>
                <w:szCs w:val="22"/>
              </w:rPr>
              <w:t xml:space="preserve"> "Классик"</w:t>
            </w:r>
          </w:p>
        </w:tc>
        <w:tc>
          <w:tcPr>
            <w:tcW w:w="1168" w:type="dxa"/>
            <w:tcBorders>
              <w:top w:val="single" w:sz="4" w:space="0" w:color="auto"/>
              <w:left w:val="nil"/>
              <w:bottom w:val="single" w:sz="4" w:space="0" w:color="auto"/>
              <w:right w:val="single" w:sz="4" w:space="0" w:color="auto"/>
            </w:tcBorders>
            <w:vAlign w:val="bottom"/>
            <w:hideMark/>
          </w:tcPr>
          <w:p w14:paraId="137BACC6" w14:textId="77777777" w:rsidR="0031501D" w:rsidRDefault="0031501D">
            <w:pPr>
              <w:pStyle w:val="style2"/>
              <w:spacing w:before="0" w:beforeAutospacing="0" w:after="0" w:afterAutospacing="0"/>
            </w:pPr>
            <w:r>
              <w:rPr>
                <w:rFonts w:ascii="Tahoma" w:hAnsi="Tahoma" w:cs="Tahoma"/>
                <w:sz w:val="20"/>
                <w:szCs w:val="20"/>
              </w:rPr>
              <w:t> </w:t>
            </w:r>
          </w:p>
        </w:tc>
      </w:tr>
      <w:tr w:rsidR="0031501D" w14:paraId="2D0A9F28" w14:textId="77777777" w:rsidTr="0031501D">
        <w:tc>
          <w:tcPr>
            <w:tcW w:w="806" w:type="dxa"/>
            <w:vMerge w:val="restart"/>
            <w:tcBorders>
              <w:top w:val="single" w:sz="4" w:space="0" w:color="auto"/>
              <w:left w:val="single" w:sz="4" w:space="0" w:color="auto"/>
              <w:bottom w:val="single" w:sz="4" w:space="0" w:color="auto"/>
              <w:right w:val="single" w:sz="4" w:space="0" w:color="auto"/>
            </w:tcBorders>
            <w:hideMark/>
          </w:tcPr>
          <w:p w14:paraId="344618B6" w14:textId="77777777" w:rsidR="0031501D" w:rsidRDefault="0031501D">
            <w:pPr>
              <w:pStyle w:val="style2"/>
              <w:spacing w:before="0" w:beforeAutospacing="0" w:after="0" w:afterAutospacing="0"/>
            </w:pPr>
            <w:r>
              <w:t>7</w:t>
            </w:r>
          </w:p>
        </w:tc>
        <w:tc>
          <w:tcPr>
            <w:tcW w:w="3033" w:type="dxa"/>
            <w:vMerge w:val="restart"/>
            <w:tcBorders>
              <w:top w:val="single" w:sz="4" w:space="0" w:color="auto"/>
              <w:left w:val="single" w:sz="4" w:space="0" w:color="auto"/>
              <w:bottom w:val="single" w:sz="4" w:space="0" w:color="auto"/>
              <w:right w:val="single" w:sz="4" w:space="0" w:color="auto"/>
            </w:tcBorders>
            <w:hideMark/>
          </w:tcPr>
          <w:p w14:paraId="002EBC63" w14:textId="77777777" w:rsidR="0031501D" w:rsidRDefault="0031501D">
            <w:pPr>
              <w:pStyle w:val="style2"/>
              <w:spacing w:before="0" w:beforeAutospacing="0" w:after="0" w:afterAutospacing="0"/>
            </w:pPr>
            <w:r>
              <w:t>Кабинет ОБЖ</w:t>
            </w:r>
          </w:p>
        </w:tc>
        <w:tc>
          <w:tcPr>
            <w:tcW w:w="4315" w:type="dxa"/>
            <w:tcBorders>
              <w:top w:val="nil"/>
              <w:left w:val="single" w:sz="4" w:space="0" w:color="000000"/>
              <w:bottom w:val="single" w:sz="4" w:space="0" w:color="000000"/>
              <w:right w:val="single" w:sz="4" w:space="0" w:color="000000"/>
            </w:tcBorders>
            <w:vAlign w:val="center"/>
            <w:hideMark/>
          </w:tcPr>
          <w:p w14:paraId="1BFDD345" w14:textId="77777777" w:rsidR="0031501D" w:rsidRDefault="0031501D">
            <w:pPr>
              <w:pStyle w:val="style2"/>
              <w:spacing w:before="0" w:beforeAutospacing="0" w:after="0" w:afterAutospacing="0"/>
            </w:pPr>
            <w:r>
              <w:rPr>
                <w:sz w:val="22"/>
                <w:szCs w:val="22"/>
              </w:rPr>
              <w:t>Тренажер Максим I-01(манекен сердечно-легочной и мозговой реанимации-пружинно-механический 13кг.</w:t>
            </w:r>
          </w:p>
        </w:tc>
        <w:tc>
          <w:tcPr>
            <w:tcW w:w="1168" w:type="dxa"/>
            <w:tcBorders>
              <w:top w:val="nil"/>
              <w:left w:val="nil"/>
              <w:bottom w:val="single" w:sz="4" w:space="0" w:color="000000"/>
              <w:right w:val="single" w:sz="4" w:space="0" w:color="000000"/>
            </w:tcBorders>
            <w:vAlign w:val="center"/>
            <w:hideMark/>
          </w:tcPr>
          <w:p w14:paraId="739EC579" w14:textId="77777777" w:rsidR="0031501D" w:rsidRDefault="0031501D">
            <w:pPr>
              <w:pStyle w:val="style2"/>
              <w:spacing w:before="0" w:beforeAutospacing="0" w:after="0" w:afterAutospacing="0"/>
            </w:pPr>
            <w:r>
              <w:rPr>
                <w:sz w:val="22"/>
                <w:szCs w:val="22"/>
              </w:rPr>
              <w:t>1</w:t>
            </w:r>
          </w:p>
        </w:tc>
      </w:tr>
      <w:tr w:rsidR="0031501D" w14:paraId="180C25F2"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0B88801A"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0EA70C43"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398E1D43" w14:textId="77777777" w:rsidR="0031501D" w:rsidRDefault="0031501D">
            <w:pPr>
              <w:pStyle w:val="style2"/>
              <w:spacing w:before="0" w:beforeAutospacing="0" w:after="0" w:afterAutospacing="0"/>
            </w:pPr>
            <w:r>
              <w:rPr>
                <w:sz w:val="22"/>
                <w:szCs w:val="22"/>
              </w:rPr>
              <w:t>Макет АК-74</w:t>
            </w:r>
            <w:proofErr w:type="gramStart"/>
            <w:r>
              <w:rPr>
                <w:sz w:val="22"/>
                <w:szCs w:val="22"/>
              </w:rPr>
              <w:t>М(</w:t>
            </w:r>
            <w:proofErr w:type="gramEnd"/>
            <w:r>
              <w:rPr>
                <w:sz w:val="22"/>
                <w:szCs w:val="22"/>
              </w:rPr>
              <w:t>ствол длинный прик-складной б-пласт)</w:t>
            </w:r>
          </w:p>
        </w:tc>
        <w:tc>
          <w:tcPr>
            <w:tcW w:w="1168" w:type="dxa"/>
            <w:tcBorders>
              <w:top w:val="nil"/>
              <w:left w:val="nil"/>
              <w:bottom w:val="single" w:sz="4" w:space="0" w:color="000000"/>
              <w:right w:val="single" w:sz="4" w:space="0" w:color="000000"/>
            </w:tcBorders>
            <w:vAlign w:val="center"/>
            <w:hideMark/>
          </w:tcPr>
          <w:p w14:paraId="1C0572A7" w14:textId="77777777" w:rsidR="0031501D" w:rsidRDefault="0031501D">
            <w:pPr>
              <w:pStyle w:val="style2"/>
              <w:spacing w:before="0" w:beforeAutospacing="0" w:after="0" w:afterAutospacing="0"/>
            </w:pPr>
            <w:r>
              <w:rPr>
                <w:sz w:val="22"/>
                <w:szCs w:val="22"/>
              </w:rPr>
              <w:t>1</w:t>
            </w:r>
          </w:p>
        </w:tc>
      </w:tr>
      <w:tr w:rsidR="0031501D" w14:paraId="4AE0DD03"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25186E03"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35412C4D"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204D5D31" w14:textId="77777777" w:rsidR="0031501D" w:rsidRDefault="0031501D">
            <w:pPr>
              <w:pStyle w:val="style2"/>
              <w:spacing w:before="0" w:beforeAutospacing="0" w:after="0" w:afterAutospacing="0"/>
            </w:pPr>
            <w:r>
              <w:rPr>
                <w:sz w:val="22"/>
                <w:szCs w:val="22"/>
              </w:rPr>
              <w:t>Винтовка пневматическая МР-512</w:t>
            </w:r>
          </w:p>
        </w:tc>
        <w:tc>
          <w:tcPr>
            <w:tcW w:w="1168" w:type="dxa"/>
            <w:tcBorders>
              <w:top w:val="nil"/>
              <w:left w:val="nil"/>
              <w:bottom w:val="single" w:sz="4" w:space="0" w:color="000000"/>
              <w:right w:val="single" w:sz="4" w:space="0" w:color="000000"/>
            </w:tcBorders>
            <w:vAlign w:val="center"/>
            <w:hideMark/>
          </w:tcPr>
          <w:p w14:paraId="52FCE4C3" w14:textId="77777777" w:rsidR="0031501D" w:rsidRDefault="0031501D">
            <w:pPr>
              <w:pStyle w:val="style2"/>
              <w:spacing w:before="0" w:beforeAutospacing="0" w:after="0" w:afterAutospacing="0"/>
            </w:pPr>
            <w:r>
              <w:rPr>
                <w:sz w:val="22"/>
                <w:szCs w:val="22"/>
              </w:rPr>
              <w:t>1</w:t>
            </w:r>
          </w:p>
        </w:tc>
      </w:tr>
      <w:tr w:rsidR="0031501D" w14:paraId="55B59529"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2F8BA391"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1B0EC599"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20BF42D8" w14:textId="77777777" w:rsidR="0031501D" w:rsidRDefault="0031501D">
            <w:pPr>
              <w:pStyle w:val="style2"/>
              <w:spacing w:before="0" w:beforeAutospacing="0" w:after="0" w:afterAutospacing="0"/>
            </w:pPr>
            <w:r>
              <w:rPr>
                <w:sz w:val="22"/>
                <w:szCs w:val="22"/>
              </w:rPr>
              <w:t>ММГ автомат Калашникова</w:t>
            </w:r>
          </w:p>
        </w:tc>
        <w:tc>
          <w:tcPr>
            <w:tcW w:w="1168" w:type="dxa"/>
            <w:tcBorders>
              <w:top w:val="nil"/>
              <w:left w:val="nil"/>
              <w:bottom w:val="single" w:sz="4" w:space="0" w:color="000000"/>
              <w:right w:val="single" w:sz="4" w:space="0" w:color="000000"/>
            </w:tcBorders>
            <w:vAlign w:val="center"/>
            <w:hideMark/>
          </w:tcPr>
          <w:p w14:paraId="64741E26" w14:textId="77777777" w:rsidR="0031501D" w:rsidRDefault="0031501D">
            <w:pPr>
              <w:pStyle w:val="style2"/>
              <w:spacing w:before="0" w:beforeAutospacing="0" w:after="0" w:afterAutospacing="0"/>
            </w:pPr>
            <w:r>
              <w:rPr>
                <w:sz w:val="22"/>
                <w:szCs w:val="22"/>
              </w:rPr>
              <w:t>1</w:t>
            </w:r>
          </w:p>
        </w:tc>
      </w:tr>
      <w:tr w:rsidR="0031501D" w14:paraId="2649386A"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32281B50"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47ACA899"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45CCDBEF" w14:textId="77777777" w:rsidR="0031501D" w:rsidRDefault="0031501D">
            <w:pPr>
              <w:pStyle w:val="style2"/>
              <w:spacing w:before="0" w:beforeAutospacing="0" w:after="0" w:afterAutospacing="0"/>
            </w:pPr>
            <w:r>
              <w:rPr>
                <w:sz w:val="22"/>
                <w:szCs w:val="22"/>
              </w:rPr>
              <w:t>Винтовка МР-512 усиленная</w:t>
            </w:r>
          </w:p>
        </w:tc>
        <w:tc>
          <w:tcPr>
            <w:tcW w:w="1168" w:type="dxa"/>
            <w:tcBorders>
              <w:top w:val="nil"/>
              <w:left w:val="nil"/>
              <w:bottom w:val="single" w:sz="4" w:space="0" w:color="000000"/>
              <w:right w:val="single" w:sz="4" w:space="0" w:color="000000"/>
            </w:tcBorders>
            <w:vAlign w:val="center"/>
            <w:hideMark/>
          </w:tcPr>
          <w:p w14:paraId="5F1E3E4F" w14:textId="77777777" w:rsidR="0031501D" w:rsidRDefault="0031501D">
            <w:pPr>
              <w:pStyle w:val="style2"/>
              <w:spacing w:before="0" w:beforeAutospacing="0" w:after="0" w:afterAutospacing="0"/>
            </w:pPr>
            <w:r>
              <w:rPr>
                <w:sz w:val="22"/>
                <w:szCs w:val="22"/>
              </w:rPr>
              <w:t>1</w:t>
            </w:r>
          </w:p>
        </w:tc>
      </w:tr>
      <w:tr w:rsidR="0031501D" w14:paraId="40F9536C"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6205FA92"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1A6A987F"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0668F15E" w14:textId="77777777" w:rsidR="0031501D" w:rsidRDefault="0031501D">
            <w:pPr>
              <w:pStyle w:val="style2"/>
              <w:spacing w:before="0" w:beforeAutospacing="0" w:after="0" w:afterAutospacing="0"/>
            </w:pPr>
            <w:r>
              <w:rPr>
                <w:sz w:val="22"/>
                <w:szCs w:val="22"/>
              </w:rPr>
              <w:t>Респиратор У2К</w:t>
            </w:r>
          </w:p>
        </w:tc>
        <w:tc>
          <w:tcPr>
            <w:tcW w:w="1168" w:type="dxa"/>
            <w:tcBorders>
              <w:top w:val="nil"/>
              <w:left w:val="nil"/>
              <w:bottom w:val="single" w:sz="4" w:space="0" w:color="000000"/>
              <w:right w:val="single" w:sz="4" w:space="0" w:color="000000"/>
            </w:tcBorders>
            <w:vAlign w:val="center"/>
            <w:hideMark/>
          </w:tcPr>
          <w:p w14:paraId="03006397" w14:textId="77777777" w:rsidR="0031501D" w:rsidRDefault="0031501D">
            <w:pPr>
              <w:pStyle w:val="style2"/>
              <w:spacing w:before="0" w:beforeAutospacing="0" w:after="0" w:afterAutospacing="0"/>
            </w:pPr>
            <w:r>
              <w:rPr>
                <w:sz w:val="22"/>
                <w:szCs w:val="22"/>
              </w:rPr>
              <w:t>10</w:t>
            </w:r>
          </w:p>
        </w:tc>
      </w:tr>
      <w:tr w:rsidR="0031501D" w14:paraId="5FE786D7"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38023F96"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494E36CE"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58996A74" w14:textId="77777777" w:rsidR="0031501D" w:rsidRDefault="0031501D">
            <w:pPr>
              <w:pStyle w:val="style2"/>
              <w:spacing w:before="0" w:beforeAutospacing="0" w:after="0" w:afterAutospacing="0"/>
            </w:pPr>
            <w:r>
              <w:rPr>
                <w:sz w:val="22"/>
                <w:szCs w:val="22"/>
              </w:rPr>
              <w:t>Общевойсковой защитный комплект</w:t>
            </w:r>
          </w:p>
        </w:tc>
        <w:tc>
          <w:tcPr>
            <w:tcW w:w="1168" w:type="dxa"/>
            <w:tcBorders>
              <w:top w:val="nil"/>
              <w:left w:val="nil"/>
              <w:bottom w:val="single" w:sz="4" w:space="0" w:color="000000"/>
              <w:right w:val="single" w:sz="4" w:space="0" w:color="000000"/>
            </w:tcBorders>
            <w:vAlign w:val="center"/>
            <w:hideMark/>
          </w:tcPr>
          <w:p w14:paraId="1095DA61" w14:textId="77777777" w:rsidR="0031501D" w:rsidRDefault="0031501D">
            <w:pPr>
              <w:pStyle w:val="style2"/>
              <w:spacing w:before="0" w:beforeAutospacing="0" w:after="0" w:afterAutospacing="0"/>
            </w:pPr>
            <w:r>
              <w:rPr>
                <w:sz w:val="22"/>
                <w:szCs w:val="22"/>
              </w:rPr>
              <w:t>1</w:t>
            </w:r>
          </w:p>
        </w:tc>
      </w:tr>
      <w:tr w:rsidR="0031501D" w14:paraId="63EE005F"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502CCA82"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6161C659"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7F033E76" w14:textId="77777777" w:rsidR="0031501D" w:rsidRDefault="0031501D">
            <w:pPr>
              <w:pStyle w:val="style2"/>
              <w:spacing w:before="0" w:beforeAutospacing="0" w:after="0" w:afterAutospacing="0"/>
            </w:pPr>
            <w:r>
              <w:rPr>
                <w:sz w:val="22"/>
                <w:szCs w:val="22"/>
              </w:rPr>
              <w:t>Войсковой прибор химической разведки</w:t>
            </w:r>
          </w:p>
        </w:tc>
        <w:tc>
          <w:tcPr>
            <w:tcW w:w="1168" w:type="dxa"/>
            <w:tcBorders>
              <w:top w:val="nil"/>
              <w:left w:val="nil"/>
              <w:bottom w:val="single" w:sz="4" w:space="0" w:color="000000"/>
              <w:right w:val="single" w:sz="4" w:space="0" w:color="000000"/>
            </w:tcBorders>
            <w:vAlign w:val="center"/>
            <w:hideMark/>
          </w:tcPr>
          <w:p w14:paraId="3A8037EB" w14:textId="77777777" w:rsidR="0031501D" w:rsidRDefault="0031501D">
            <w:pPr>
              <w:pStyle w:val="style2"/>
              <w:spacing w:before="0" w:beforeAutospacing="0" w:after="0" w:afterAutospacing="0"/>
            </w:pPr>
            <w:r>
              <w:rPr>
                <w:sz w:val="22"/>
                <w:szCs w:val="22"/>
              </w:rPr>
              <w:t>1</w:t>
            </w:r>
          </w:p>
        </w:tc>
      </w:tr>
      <w:tr w:rsidR="0031501D" w14:paraId="054B9FC8" w14:textId="77777777" w:rsidTr="0031501D">
        <w:tc>
          <w:tcPr>
            <w:tcW w:w="806" w:type="dxa"/>
            <w:vMerge w:val="restart"/>
            <w:tcBorders>
              <w:top w:val="single" w:sz="4" w:space="0" w:color="auto"/>
              <w:left w:val="single" w:sz="4" w:space="0" w:color="auto"/>
              <w:bottom w:val="single" w:sz="4" w:space="0" w:color="auto"/>
              <w:right w:val="single" w:sz="4" w:space="0" w:color="auto"/>
            </w:tcBorders>
            <w:hideMark/>
          </w:tcPr>
          <w:p w14:paraId="3C9119B9" w14:textId="77777777" w:rsidR="0031501D" w:rsidRDefault="0031501D">
            <w:pPr>
              <w:pStyle w:val="style2"/>
              <w:spacing w:before="0" w:beforeAutospacing="0" w:after="0" w:afterAutospacing="0"/>
            </w:pPr>
            <w:r>
              <w:t>8</w:t>
            </w:r>
          </w:p>
        </w:tc>
        <w:tc>
          <w:tcPr>
            <w:tcW w:w="3033" w:type="dxa"/>
            <w:vMerge w:val="restart"/>
            <w:tcBorders>
              <w:top w:val="single" w:sz="4" w:space="0" w:color="auto"/>
              <w:left w:val="single" w:sz="4" w:space="0" w:color="auto"/>
              <w:bottom w:val="single" w:sz="4" w:space="0" w:color="auto"/>
              <w:right w:val="single" w:sz="4" w:space="0" w:color="auto"/>
            </w:tcBorders>
            <w:hideMark/>
          </w:tcPr>
          <w:p w14:paraId="2594A68D" w14:textId="77777777" w:rsidR="0031501D" w:rsidRDefault="0031501D">
            <w:pPr>
              <w:pStyle w:val="style2"/>
              <w:spacing w:before="0" w:beforeAutospacing="0" w:after="0" w:afterAutospacing="0"/>
            </w:pPr>
            <w:r>
              <w:t>Кабинет физики</w:t>
            </w:r>
          </w:p>
        </w:tc>
        <w:tc>
          <w:tcPr>
            <w:tcW w:w="4315" w:type="dxa"/>
            <w:tcBorders>
              <w:top w:val="nil"/>
              <w:left w:val="single" w:sz="4" w:space="0" w:color="000000"/>
              <w:bottom w:val="single" w:sz="4" w:space="0" w:color="000000"/>
              <w:right w:val="single" w:sz="4" w:space="0" w:color="000000"/>
            </w:tcBorders>
            <w:vAlign w:val="center"/>
            <w:hideMark/>
          </w:tcPr>
          <w:p w14:paraId="52C6289E" w14:textId="77777777" w:rsidR="0031501D" w:rsidRDefault="0031501D">
            <w:pPr>
              <w:pStyle w:val="style2"/>
              <w:spacing w:before="0" w:beforeAutospacing="0" w:after="0" w:afterAutospacing="0"/>
            </w:pPr>
            <w:r>
              <w:rPr>
                <w:sz w:val="22"/>
                <w:szCs w:val="22"/>
              </w:rPr>
              <w:t>Цифровая лаборатория по физике</w:t>
            </w:r>
          </w:p>
        </w:tc>
        <w:tc>
          <w:tcPr>
            <w:tcW w:w="1168" w:type="dxa"/>
            <w:tcBorders>
              <w:top w:val="nil"/>
              <w:left w:val="nil"/>
              <w:bottom w:val="single" w:sz="4" w:space="0" w:color="000000"/>
              <w:right w:val="single" w:sz="4" w:space="0" w:color="000000"/>
            </w:tcBorders>
            <w:vAlign w:val="center"/>
            <w:hideMark/>
          </w:tcPr>
          <w:p w14:paraId="1711147C" w14:textId="77777777" w:rsidR="0031501D" w:rsidRDefault="0031501D">
            <w:pPr>
              <w:pStyle w:val="style2"/>
              <w:spacing w:before="0" w:beforeAutospacing="0" w:after="0" w:afterAutospacing="0"/>
            </w:pPr>
            <w:r>
              <w:rPr>
                <w:sz w:val="22"/>
                <w:szCs w:val="22"/>
              </w:rPr>
              <w:t>3</w:t>
            </w:r>
          </w:p>
        </w:tc>
      </w:tr>
      <w:tr w:rsidR="0031501D" w14:paraId="773F7FE2"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413D811D"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6F8F1DFC"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bottom"/>
            <w:hideMark/>
          </w:tcPr>
          <w:p w14:paraId="607E2E54" w14:textId="77777777" w:rsidR="0031501D" w:rsidRDefault="0031501D">
            <w:pPr>
              <w:pStyle w:val="style2"/>
              <w:spacing w:before="0" w:beforeAutospacing="0" w:after="0" w:afterAutospacing="0"/>
            </w:pPr>
            <w:r>
              <w:rPr>
                <w:sz w:val="22"/>
                <w:szCs w:val="22"/>
              </w:rPr>
              <w:t xml:space="preserve">ноутбук учителя </w:t>
            </w:r>
          </w:p>
        </w:tc>
        <w:tc>
          <w:tcPr>
            <w:tcW w:w="1168" w:type="dxa"/>
            <w:tcBorders>
              <w:top w:val="nil"/>
              <w:left w:val="nil"/>
              <w:bottom w:val="single" w:sz="4" w:space="0" w:color="000000"/>
              <w:right w:val="single" w:sz="4" w:space="0" w:color="000000"/>
            </w:tcBorders>
            <w:vAlign w:val="center"/>
            <w:hideMark/>
          </w:tcPr>
          <w:p w14:paraId="63C42800" w14:textId="77777777" w:rsidR="0031501D" w:rsidRDefault="0031501D">
            <w:pPr>
              <w:pStyle w:val="style2"/>
              <w:spacing w:before="0" w:beforeAutospacing="0" w:after="0" w:afterAutospacing="0"/>
            </w:pPr>
            <w:r>
              <w:rPr>
                <w:sz w:val="22"/>
                <w:szCs w:val="22"/>
              </w:rPr>
              <w:t>1</w:t>
            </w:r>
          </w:p>
        </w:tc>
      </w:tr>
      <w:tr w:rsidR="0031501D" w14:paraId="51808ABB"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5A19F2EB"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3088F7EA"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nil"/>
              <w:right w:val="single" w:sz="4" w:space="0" w:color="000000"/>
            </w:tcBorders>
            <w:vAlign w:val="center"/>
            <w:hideMark/>
          </w:tcPr>
          <w:p w14:paraId="119B9DFC" w14:textId="77777777" w:rsidR="0031501D" w:rsidRDefault="0031501D">
            <w:pPr>
              <w:pStyle w:val="style2"/>
              <w:spacing w:before="0" w:beforeAutospacing="0" w:after="0" w:afterAutospacing="0"/>
            </w:pPr>
            <w:r>
              <w:rPr>
                <w:sz w:val="22"/>
                <w:szCs w:val="22"/>
              </w:rPr>
              <w:t xml:space="preserve">МФУ </w:t>
            </w:r>
            <w:proofErr w:type="spellStart"/>
            <w:r>
              <w:rPr>
                <w:sz w:val="22"/>
                <w:szCs w:val="22"/>
              </w:rPr>
              <w:t>HPLaserMFP</w:t>
            </w:r>
            <w:proofErr w:type="spellEnd"/>
            <w:r>
              <w:rPr>
                <w:sz w:val="22"/>
                <w:szCs w:val="22"/>
              </w:rPr>
              <w:t xml:space="preserve"> 137fnw</w:t>
            </w:r>
          </w:p>
        </w:tc>
        <w:tc>
          <w:tcPr>
            <w:tcW w:w="1168" w:type="dxa"/>
            <w:tcBorders>
              <w:top w:val="nil"/>
              <w:left w:val="nil"/>
              <w:bottom w:val="nil"/>
              <w:right w:val="single" w:sz="4" w:space="0" w:color="000000"/>
            </w:tcBorders>
            <w:vAlign w:val="center"/>
            <w:hideMark/>
          </w:tcPr>
          <w:p w14:paraId="1A087516" w14:textId="77777777" w:rsidR="0031501D" w:rsidRDefault="0031501D">
            <w:pPr>
              <w:pStyle w:val="style2"/>
              <w:spacing w:before="0" w:beforeAutospacing="0" w:after="0" w:afterAutospacing="0"/>
            </w:pPr>
            <w:r>
              <w:rPr>
                <w:sz w:val="22"/>
                <w:szCs w:val="22"/>
              </w:rPr>
              <w:t>1</w:t>
            </w:r>
          </w:p>
        </w:tc>
      </w:tr>
      <w:tr w:rsidR="0031501D" w14:paraId="37F4D248"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4B571B8C"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67C8AE1C"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single" w:sz="4" w:space="0" w:color="auto"/>
              <w:left w:val="single" w:sz="4" w:space="0" w:color="auto"/>
              <w:bottom w:val="single" w:sz="4" w:space="0" w:color="auto"/>
              <w:right w:val="single" w:sz="4" w:space="0" w:color="auto"/>
            </w:tcBorders>
            <w:vAlign w:val="bottom"/>
            <w:hideMark/>
          </w:tcPr>
          <w:p w14:paraId="18CC69BA" w14:textId="77777777" w:rsidR="0031501D" w:rsidRDefault="0031501D">
            <w:pPr>
              <w:pStyle w:val="style2"/>
              <w:spacing w:before="0" w:beforeAutospacing="0" w:after="0" w:afterAutospacing="0"/>
            </w:pPr>
            <w:r>
              <w:rPr>
                <w:sz w:val="22"/>
                <w:szCs w:val="22"/>
              </w:rPr>
              <w:t xml:space="preserve">Образовательный набор </w:t>
            </w:r>
            <w:proofErr w:type="gramStart"/>
            <w:r>
              <w:rPr>
                <w:sz w:val="22"/>
                <w:szCs w:val="22"/>
              </w:rPr>
              <w:t>по  механике</w:t>
            </w:r>
            <w:proofErr w:type="gramEnd"/>
            <w:r>
              <w:rPr>
                <w:sz w:val="22"/>
                <w:szCs w:val="22"/>
              </w:rPr>
              <w:t>, мехатронике, робототехнике</w:t>
            </w:r>
          </w:p>
        </w:tc>
        <w:tc>
          <w:tcPr>
            <w:tcW w:w="1168" w:type="dxa"/>
            <w:tcBorders>
              <w:top w:val="single" w:sz="4" w:space="0" w:color="auto"/>
              <w:left w:val="nil"/>
              <w:bottom w:val="single" w:sz="4" w:space="0" w:color="auto"/>
              <w:right w:val="single" w:sz="4" w:space="0" w:color="auto"/>
            </w:tcBorders>
            <w:vAlign w:val="bottom"/>
            <w:hideMark/>
          </w:tcPr>
          <w:p w14:paraId="7500BA37" w14:textId="77777777" w:rsidR="0031501D" w:rsidRDefault="0031501D">
            <w:pPr>
              <w:pStyle w:val="style2"/>
              <w:spacing w:before="0" w:beforeAutospacing="0" w:after="0" w:afterAutospacing="0"/>
            </w:pPr>
            <w:r>
              <w:rPr>
                <w:sz w:val="22"/>
                <w:szCs w:val="22"/>
              </w:rPr>
              <w:t>1</w:t>
            </w:r>
          </w:p>
        </w:tc>
      </w:tr>
      <w:tr w:rsidR="0031501D" w14:paraId="54A55D44"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4633E933"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50862996"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bottom"/>
            <w:hideMark/>
          </w:tcPr>
          <w:p w14:paraId="45F63416" w14:textId="77777777" w:rsidR="0031501D" w:rsidRDefault="0031501D">
            <w:pPr>
              <w:pStyle w:val="style2"/>
              <w:spacing w:before="0" w:beforeAutospacing="0" w:after="0" w:afterAutospacing="0"/>
            </w:pPr>
            <w:r>
              <w:rPr>
                <w:sz w:val="22"/>
                <w:szCs w:val="22"/>
              </w:rPr>
              <w:t xml:space="preserve">Образовательный набор для изучения многокомпонентных робототехнических </w:t>
            </w:r>
            <w:proofErr w:type="spellStart"/>
            <w:r>
              <w:rPr>
                <w:sz w:val="22"/>
                <w:szCs w:val="22"/>
              </w:rPr>
              <w:t>ситем</w:t>
            </w:r>
            <w:proofErr w:type="spellEnd"/>
            <w:r>
              <w:rPr>
                <w:sz w:val="22"/>
                <w:szCs w:val="22"/>
              </w:rPr>
              <w:t xml:space="preserve"> и манипуляционных роботов</w:t>
            </w:r>
          </w:p>
        </w:tc>
        <w:tc>
          <w:tcPr>
            <w:tcW w:w="1168" w:type="dxa"/>
            <w:tcBorders>
              <w:top w:val="nil"/>
              <w:left w:val="nil"/>
              <w:bottom w:val="single" w:sz="4" w:space="0" w:color="auto"/>
              <w:right w:val="single" w:sz="4" w:space="0" w:color="auto"/>
            </w:tcBorders>
            <w:vAlign w:val="bottom"/>
            <w:hideMark/>
          </w:tcPr>
          <w:p w14:paraId="11390C9B" w14:textId="77777777" w:rsidR="0031501D" w:rsidRDefault="0031501D">
            <w:pPr>
              <w:pStyle w:val="style2"/>
              <w:spacing w:before="0" w:beforeAutospacing="0" w:after="0" w:afterAutospacing="0"/>
            </w:pPr>
            <w:r>
              <w:rPr>
                <w:sz w:val="22"/>
                <w:szCs w:val="22"/>
              </w:rPr>
              <w:t>1</w:t>
            </w:r>
          </w:p>
        </w:tc>
      </w:tr>
      <w:tr w:rsidR="0031501D" w14:paraId="540AD3C3"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66F7D411"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4C8F6C43"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3539293F" w14:textId="77777777" w:rsidR="0031501D" w:rsidRDefault="0031501D">
            <w:pPr>
              <w:pStyle w:val="style2"/>
              <w:spacing w:before="0" w:beforeAutospacing="0" w:after="0" w:afterAutospacing="0"/>
            </w:pPr>
            <w:r>
              <w:rPr>
                <w:sz w:val="22"/>
                <w:szCs w:val="22"/>
              </w:rPr>
              <w:t>Датчик атмосферного давления воздуха</w:t>
            </w:r>
          </w:p>
        </w:tc>
        <w:tc>
          <w:tcPr>
            <w:tcW w:w="1168" w:type="dxa"/>
            <w:tcBorders>
              <w:top w:val="nil"/>
              <w:left w:val="nil"/>
              <w:bottom w:val="single" w:sz="4" w:space="0" w:color="000000"/>
              <w:right w:val="single" w:sz="4" w:space="0" w:color="000000"/>
            </w:tcBorders>
            <w:vAlign w:val="center"/>
            <w:hideMark/>
          </w:tcPr>
          <w:p w14:paraId="6CF026BB" w14:textId="77777777" w:rsidR="0031501D" w:rsidRDefault="0031501D">
            <w:pPr>
              <w:pStyle w:val="style2"/>
              <w:spacing w:before="0" w:beforeAutospacing="0" w:after="0" w:afterAutospacing="0"/>
            </w:pPr>
            <w:r>
              <w:rPr>
                <w:sz w:val="22"/>
                <w:szCs w:val="22"/>
              </w:rPr>
              <w:t>1</w:t>
            </w:r>
          </w:p>
        </w:tc>
      </w:tr>
      <w:tr w:rsidR="0031501D" w14:paraId="55386D9D"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3E6AB52F"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1EB5A1A5"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3906FB0D" w14:textId="77777777" w:rsidR="0031501D" w:rsidRDefault="0031501D">
            <w:pPr>
              <w:pStyle w:val="style2"/>
              <w:spacing w:before="0" w:beforeAutospacing="0" w:after="0" w:afterAutospacing="0"/>
            </w:pPr>
            <w:r>
              <w:rPr>
                <w:sz w:val="22"/>
                <w:szCs w:val="22"/>
              </w:rPr>
              <w:t>Датчик относительной влажности</w:t>
            </w:r>
          </w:p>
        </w:tc>
        <w:tc>
          <w:tcPr>
            <w:tcW w:w="1168" w:type="dxa"/>
            <w:tcBorders>
              <w:top w:val="nil"/>
              <w:left w:val="nil"/>
              <w:bottom w:val="single" w:sz="4" w:space="0" w:color="000000"/>
              <w:right w:val="single" w:sz="4" w:space="0" w:color="000000"/>
            </w:tcBorders>
            <w:vAlign w:val="center"/>
            <w:hideMark/>
          </w:tcPr>
          <w:p w14:paraId="5BD9FFD5" w14:textId="77777777" w:rsidR="0031501D" w:rsidRDefault="0031501D">
            <w:pPr>
              <w:pStyle w:val="style2"/>
              <w:spacing w:before="0" w:beforeAutospacing="0" w:after="0" w:afterAutospacing="0"/>
            </w:pPr>
            <w:r>
              <w:rPr>
                <w:sz w:val="22"/>
                <w:szCs w:val="22"/>
              </w:rPr>
              <w:t>1</w:t>
            </w:r>
          </w:p>
        </w:tc>
      </w:tr>
      <w:tr w:rsidR="0031501D" w14:paraId="0836CC02"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70D1F4B4"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41A580F8"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0551935F" w14:textId="77777777" w:rsidR="0031501D" w:rsidRDefault="0031501D">
            <w:pPr>
              <w:pStyle w:val="style2"/>
              <w:spacing w:before="0" w:beforeAutospacing="0" w:after="0" w:afterAutospacing="0"/>
            </w:pPr>
            <w:r>
              <w:rPr>
                <w:sz w:val="22"/>
                <w:szCs w:val="22"/>
              </w:rPr>
              <w:t>Датчик расстояния с программным обеспечением</w:t>
            </w:r>
          </w:p>
        </w:tc>
        <w:tc>
          <w:tcPr>
            <w:tcW w:w="1168" w:type="dxa"/>
            <w:tcBorders>
              <w:top w:val="nil"/>
              <w:left w:val="nil"/>
              <w:bottom w:val="single" w:sz="4" w:space="0" w:color="000000"/>
              <w:right w:val="single" w:sz="4" w:space="0" w:color="000000"/>
            </w:tcBorders>
            <w:vAlign w:val="center"/>
            <w:hideMark/>
          </w:tcPr>
          <w:p w14:paraId="258F5EDB" w14:textId="77777777" w:rsidR="0031501D" w:rsidRDefault="0031501D">
            <w:pPr>
              <w:pStyle w:val="style2"/>
              <w:spacing w:before="0" w:beforeAutospacing="0" w:after="0" w:afterAutospacing="0"/>
            </w:pPr>
            <w:r>
              <w:rPr>
                <w:sz w:val="22"/>
                <w:szCs w:val="22"/>
              </w:rPr>
              <w:t>1</w:t>
            </w:r>
          </w:p>
        </w:tc>
      </w:tr>
      <w:tr w:rsidR="0031501D" w14:paraId="1673E72C"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393D110A"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76C37BD4"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nil"/>
              <w:right w:val="single" w:sz="4" w:space="0" w:color="000000"/>
            </w:tcBorders>
            <w:vAlign w:val="center"/>
            <w:hideMark/>
          </w:tcPr>
          <w:p w14:paraId="447273FE" w14:textId="77777777" w:rsidR="0031501D" w:rsidRDefault="0031501D">
            <w:pPr>
              <w:pStyle w:val="style2"/>
              <w:spacing w:before="0" w:beforeAutospacing="0" w:after="0" w:afterAutospacing="0"/>
            </w:pPr>
            <w:r>
              <w:rPr>
                <w:sz w:val="22"/>
                <w:szCs w:val="22"/>
              </w:rPr>
              <w:t>Датчик температуры поверхности</w:t>
            </w:r>
          </w:p>
        </w:tc>
        <w:tc>
          <w:tcPr>
            <w:tcW w:w="1168" w:type="dxa"/>
            <w:tcBorders>
              <w:top w:val="nil"/>
              <w:left w:val="nil"/>
              <w:bottom w:val="nil"/>
              <w:right w:val="single" w:sz="4" w:space="0" w:color="000000"/>
            </w:tcBorders>
            <w:vAlign w:val="center"/>
            <w:hideMark/>
          </w:tcPr>
          <w:p w14:paraId="75D8BA67" w14:textId="77777777" w:rsidR="0031501D" w:rsidRDefault="0031501D">
            <w:pPr>
              <w:pStyle w:val="style2"/>
              <w:spacing w:before="0" w:beforeAutospacing="0" w:after="0" w:afterAutospacing="0"/>
            </w:pPr>
            <w:r>
              <w:rPr>
                <w:sz w:val="22"/>
                <w:szCs w:val="22"/>
              </w:rPr>
              <w:t>1</w:t>
            </w:r>
          </w:p>
        </w:tc>
      </w:tr>
      <w:tr w:rsidR="0031501D" w14:paraId="65D079C0"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7778503B"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5DAAF20D"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single" w:sz="4" w:space="0" w:color="auto"/>
              <w:left w:val="single" w:sz="4" w:space="0" w:color="auto"/>
              <w:bottom w:val="nil"/>
              <w:right w:val="single" w:sz="4" w:space="0" w:color="auto"/>
            </w:tcBorders>
            <w:vAlign w:val="center"/>
            <w:hideMark/>
          </w:tcPr>
          <w:p w14:paraId="0214B810" w14:textId="77777777" w:rsidR="0031501D" w:rsidRDefault="0031501D">
            <w:pPr>
              <w:pStyle w:val="style2"/>
              <w:spacing w:before="0" w:beforeAutospacing="0" w:after="0" w:afterAutospacing="0"/>
            </w:pPr>
            <w:r>
              <w:rPr>
                <w:sz w:val="22"/>
                <w:szCs w:val="22"/>
              </w:rPr>
              <w:t>Датчик температуры с программным обеспечением</w:t>
            </w:r>
          </w:p>
        </w:tc>
        <w:tc>
          <w:tcPr>
            <w:tcW w:w="1168" w:type="dxa"/>
            <w:tcBorders>
              <w:top w:val="single" w:sz="4" w:space="0" w:color="auto"/>
              <w:left w:val="nil"/>
              <w:bottom w:val="single" w:sz="4" w:space="0" w:color="auto"/>
              <w:right w:val="single" w:sz="4" w:space="0" w:color="auto"/>
            </w:tcBorders>
            <w:vAlign w:val="center"/>
            <w:hideMark/>
          </w:tcPr>
          <w:p w14:paraId="6FE60165" w14:textId="77777777" w:rsidR="0031501D" w:rsidRDefault="0031501D">
            <w:pPr>
              <w:pStyle w:val="style2"/>
              <w:spacing w:before="0" w:beforeAutospacing="0" w:after="0" w:afterAutospacing="0"/>
            </w:pPr>
            <w:r>
              <w:rPr>
                <w:sz w:val="22"/>
                <w:szCs w:val="22"/>
              </w:rPr>
              <w:t>1</w:t>
            </w:r>
          </w:p>
        </w:tc>
      </w:tr>
      <w:tr w:rsidR="0031501D" w14:paraId="12155FF7" w14:textId="77777777" w:rsidTr="0031501D">
        <w:tc>
          <w:tcPr>
            <w:tcW w:w="806" w:type="dxa"/>
            <w:tcBorders>
              <w:top w:val="single" w:sz="4" w:space="0" w:color="auto"/>
              <w:left w:val="single" w:sz="4" w:space="0" w:color="auto"/>
              <w:bottom w:val="single" w:sz="4" w:space="0" w:color="auto"/>
              <w:right w:val="single" w:sz="4" w:space="0" w:color="auto"/>
            </w:tcBorders>
            <w:hideMark/>
          </w:tcPr>
          <w:p w14:paraId="09DBA779" w14:textId="77777777" w:rsidR="0031501D" w:rsidRDefault="0031501D">
            <w:pPr>
              <w:pStyle w:val="style2"/>
              <w:spacing w:before="0" w:beforeAutospacing="0" w:after="0" w:afterAutospacing="0"/>
            </w:pPr>
            <w:r>
              <w:t>9</w:t>
            </w:r>
          </w:p>
        </w:tc>
        <w:tc>
          <w:tcPr>
            <w:tcW w:w="3033" w:type="dxa"/>
            <w:tcBorders>
              <w:top w:val="single" w:sz="4" w:space="0" w:color="auto"/>
              <w:left w:val="single" w:sz="4" w:space="0" w:color="auto"/>
              <w:bottom w:val="single" w:sz="4" w:space="0" w:color="auto"/>
              <w:right w:val="single" w:sz="4" w:space="0" w:color="auto"/>
            </w:tcBorders>
            <w:hideMark/>
          </w:tcPr>
          <w:p w14:paraId="4AB495F0" w14:textId="77777777" w:rsidR="0031501D" w:rsidRDefault="0031501D">
            <w:pPr>
              <w:pStyle w:val="style2"/>
              <w:spacing w:before="0" w:beforeAutospacing="0" w:after="0" w:afterAutospacing="0"/>
            </w:pPr>
            <w:r>
              <w:t>Кабинет химии и биологии</w:t>
            </w:r>
          </w:p>
        </w:tc>
        <w:tc>
          <w:tcPr>
            <w:tcW w:w="4315" w:type="dxa"/>
            <w:tcBorders>
              <w:top w:val="single" w:sz="4" w:space="0" w:color="auto"/>
              <w:left w:val="single" w:sz="4" w:space="0" w:color="auto"/>
              <w:bottom w:val="single" w:sz="4" w:space="0" w:color="auto"/>
              <w:right w:val="single" w:sz="4" w:space="0" w:color="auto"/>
            </w:tcBorders>
            <w:vAlign w:val="center"/>
            <w:hideMark/>
          </w:tcPr>
          <w:p w14:paraId="0CE8EEE2" w14:textId="77777777" w:rsidR="0031501D" w:rsidRDefault="0031501D">
            <w:pPr>
              <w:pStyle w:val="style2"/>
              <w:spacing w:before="0" w:beforeAutospacing="0" w:after="0" w:afterAutospacing="0"/>
            </w:pPr>
            <w:r>
              <w:rPr>
                <w:sz w:val="22"/>
                <w:szCs w:val="22"/>
              </w:rPr>
              <w:t>Цифровая лаборатория по биологии</w:t>
            </w:r>
          </w:p>
        </w:tc>
        <w:tc>
          <w:tcPr>
            <w:tcW w:w="1168" w:type="dxa"/>
            <w:tcBorders>
              <w:top w:val="single" w:sz="4" w:space="0" w:color="auto"/>
              <w:left w:val="nil"/>
              <w:bottom w:val="single" w:sz="4" w:space="0" w:color="auto"/>
              <w:right w:val="single" w:sz="4" w:space="0" w:color="auto"/>
            </w:tcBorders>
            <w:vAlign w:val="center"/>
            <w:hideMark/>
          </w:tcPr>
          <w:p w14:paraId="5F210DA5" w14:textId="77777777" w:rsidR="0031501D" w:rsidRDefault="0031501D">
            <w:pPr>
              <w:pStyle w:val="style2"/>
              <w:spacing w:before="0" w:beforeAutospacing="0" w:after="0" w:afterAutospacing="0"/>
            </w:pPr>
            <w:r>
              <w:rPr>
                <w:sz w:val="22"/>
                <w:szCs w:val="22"/>
              </w:rPr>
              <w:t>3</w:t>
            </w:r>
          </w:p>
        </w:tc>
      </w:tr>
      <w:tr w:rsidR="0031501D" w14:paraId="1DA9D236" w14:textId="77777777" w:rsidTr="0031501D">
        <w:tc>
          <w:tcPr>
            <w:tcW w:w="806" w:type="dxa"/>
            <w:vMerge w:val="restart"/>
            <w:tcBorders>
              <w:top w:val="single" w:sz="4" w:space="0" w:color="auto"/>
              <w:left w:val="single" w:sz="4" w:space="0" w:color="auto"/>
              <w:bottom w:val="single" w:sz="4" w:space="0" w:color="auto"/>
              <w:right w:val="single" w:sz="4" w:space="0" w:color="auto"/>
            </w:tcBorders>
          </w:tcPr>
          <w:p w14:paraId="590F4538" w14:textId="77777777" w:rsidR="0031501D" w:rsidRDefault="0031501D">
            <w:pPr>
              <w:pStyle w:val="style2"/>
              <w:spacing w:before="0" w:beforeAutospacing="0" w:after="0" w:afterAutospacing="0"/>
            </w:pPr>
          </w:p>
        </w:tc>
        <w:tc>
          <w:tcPr>
            <w:tcW w:w="3033" w:type="dxa"/>
            <w:vMerge w:val="restart"/>
            <w:tcBorders>
              <w:top w:val="single" w:sz="4" w:space="0" w:color="auto"/>
              <w:left w:val="single" w:sz="4" w:space="0" w:color="auto"/>
              <w:bottom w:val="single" w:sz="4" w:space="0" w:color="auto"/>
              <w:right w:val="single" w:sz="4" w:space="0" w:color="auto"/>
            </w:tcBorders>
          </w:tcPr>
          <w:p w14:paraId="39DF61EA" w14:textId="77777777" w:rsidR="0031501D" w:rsidRDefault="0031501D">
            <w:pPr>
              <w:pStyle w:val="style2"/>
              <w:spacing w:before="0" w:beforeAutospacing="0" w:after="0" w:afterAutospacing="0"/>
            </w:pPr>
          </w:p>
        </w:tc>
        <w:tc>
          <w:tcPr>
            <w:tcW w:w="4315" w:type="dxa"/>
            <w:tcBorders>
              <w:top w:val="nil"/>
              <w:left w:val="single" w:sz="4" w:space="0" w:color="auto"/>
              <w:bottom w:val="single" w:sz="4" w:space="0" w:color="auto"/>
              <w:right w:val="single" w:sz="4" w:space="0" w:color="auto"/>
            </w:tcBorders>
            <w:vAlign w:val="center"/>
            <w:hideMark/>
          </w:tcPr>
          <w:p w14:paraId="49BC2F6A" w14:textId="77777777" w:rsidR="0031501D" w:rsidRDefault="0031501D">
            <w:pPr>
              <w:pStyle w:val="style2"/>
              <w:spacing w:before="0" w:beforeAutospacing="0" w:after="0" w:afterAutospacing="0"/>
            </w:pPr>
            <w:r>
              <w:rPr>
                <w:sz w:val="22"/>
                <w:szCs w:val="22"/>
              </w:rPr>
              <w:t>Цифровая лаборатория по химии</w:t>
            </w:r>
          </w:p>
        </w:tc>
        <w:tc>
          <w:tcPr>
            <w:tcW w:w="1168" w:type="dxa"/>
            <w:tcBorders>
              <w:top w:val="nil"/>
              <w:left w:val="nil"/>
              <w:bottom w:val="single" w:sz="4" w:space="0" w:color="auto"/>
              <w:right w:val="single" w:sz="4" w:space="0" w:color="auto"/>
            </w:tcBorders>
            <w:vAlign w:val="center"/>
            <w:hideMark/>
          </w:tcPr>
          <w:p w14:paraId="5373D471" w14:textId="77777777" w:rsidR="0031501D" w:rsidRDefault="0031501D">
            <w:pPr>
              <w:pStyle w:val="style2"/>
              <w:spacing w:before="0" w:beforeAutospacing="0" w:after="0" w:afterAutospacing="0"/>
            </w:pPr>
            <w:r>
              <w:rPr>
                <w:sz w:val="22"/>
                <w:szCs w:val="22"/>
              </w:rPr>
              <w:t>3</w:t>
            </w:r>
          </w:p>
        </w:tc>
      </w:tr>
      <w:tr w:rsidR="0031501D" w14:paraId="415AA271"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16F22F52"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640E1E20"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0CA69A74" w14:textId="77777777" w:rsidR="0031501D" w:rsidRDefault="0031501D">
            <w:pPr>
              <w:pStyle w:val="style2"/>
              <w:spacing w:before="0" w:beforeAutospacing="0" w:after="0" w:afterAutospacing="0"/>
            </w:pPr>
            <w:r>
              <w:rPr>
                <w:sz w:val="22"/>
                <w:szCs w:val="22"/>
              </w:rPr>
              <w:t>Цифровая лаборатория по физиологии</w:t>
            </w:r>
          </w:p>
        </w:tc>
        <w:tc>
          <w:tcPr>
            <w:tcW w:w="1168" w:type="dxa"/>
            <w:tcBorders>
              <w:top w:val="nil"/>
              <w:left w:val="nil"/>
              <w:bottom w:val="single" w:sz="4" w:space="0" w:color="auto"/>
              <w:right w:val="single" w:sz="4" w:space="0" w:color="auto"/>
            </w:tcBorders>
            <w:vAlign w:val="center"/>
            <w:hideMark/>
          </w:tcPr>
          <w:p w14:paraId="6E800C09" w14:textId="77777777" w:rsidR="0031501D" w:rsidRDefault="0031501D">
            <w:pPr>
              <w:pStyle w:val="style2"/>
              <w:spacing w:before="0" w:beforeAutospacing="0" w:after="0" w:afterAutospacing="0"/>
            </w:pPr>
            <w:r>
              <w:rPr>
                <w:sz w:val="22"/>
                <w:szCs w:val="22"/>
              </w:rPr>
              <w:t>1</w:t>
            </w:r>
          </w:p>
        </w:tc>
      </w:tr>
      <w:tr w:rsidR="0031501D" w14:paraId="3E062707"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4D16958D"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76742D84"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6203255A" w14:textId="77777777" w:rsidR="0031501D" w:rsidRDefault="0031501D">
            <w:pPr>
              <w:pStyle w:val="style2"/>
              <w:spacing w:before="0" w:beforeAutospacing="0" w:after="0" w:afterAutospacing="0"/>
            </w:pPr>
            <w:r>
              <w:rPr>
                <w:sz w:val="22"/>
                <w:szCs w:val="22"/>
              </w:rPr>
              <w:t xml:space="preserve">Цифровая лаборатория по </w:t>
            </w:r>
            <w:proofErr w:type="spellStart"/>
            <w:r>
              <w:rPr>
                <w:sz w:val="22"/>
                <w:szCs w:val="22"/>
              </w:rPr>
              <w:t>нейротехнологии</w:t>
            </w:r>
            <w:proofErr w:type="spellEnd"/>
          </w:p>
        </w:tc>
        <w:tc>
          <w:tcPr>
            <w:tcW w:w="1168" w:type="dxa"/>
            <w:tcBorders>
              <w:top w:val="nil"/>
              <w:left w:val="nil"/>
              <w:bottom w:val="single" w:sz="4" w:space="0" w:color="auto"/>
              <w:right w:val="single" w:sz="4" w:space="0" w:color="auto"/>
            </w:tcBorders>
            <w:vAlign w:val="center"/>
            <w:hideMark/>
          </w:tcPr>
          <w:p w14:paraId="2DBCC60A" w14:textId="77777777" w:rsidR="0031501D" w:rsidRDefault="0031501D">
            <w:pPr>
              <w:pStyle w:val="style2"/>
              <w:spacing w:before="0" w:beforeAutospacing="0" w:after="0" w:afterAutospacing="0"/>
            </w:pPr>
            <w:r>
              <w:rPr>
                <w:sz w:val="22"/>
                <w:szCs w:val="22"/>
              </w:rPr>
              <w:t>1</w:t>
            </w:r>
          </w:p>
        </w:tc>
      </w:tr>
      <w:tr w:rsidR="0031501D" w14:paraId="3DEFD1B0"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0D1416A1"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56B4E538"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74CA812A" w14:textId="77777777" w:rsidR="0031501D" w:rsidRDefault="0031501D">
            <w:pPr>
              <w:pStyle w:val="style2"/>
              <w:spacing w:before="0" w:beforeAutospacing="0" w:after="0" w:afterAutospacing="0"/>
            </w:pPr>
            <w:r>
              <w:rPr>
                <w:sz w:val="22"/>
                <w:szCs w:val="22"/>
              </w:rPr>
              <w:t>Торс человека разборный</w:t>
            </w:r>
          </w:p>
        </w:tc>
        <w:tc>
          <w:tcPr>
            <w:tcW w:w="1168" w:type="dxa"/>
            <w:tcBorders>
              <w:top w:val="nil"/>
              <w:left w:val="nil"/>
              <w:bottom w:val="single" w:sz="4" w:space="0" w:color="auto"/>
              <w:right w:val="single" w:sz="4" w:space="0" w:color="auto"/>
            </w:tcBorders>
            <w:vAlign w:val="bottom"/>
            <w:hideMark/>
          </w:tcPr>
          <w:p w14:paraId="17CA10B6" w14:textId="77777777" w:rsidR="0031501D" w:rsidRDefault="0031501D">
            <w:pPr>
              <w:pStyle w:val="style2"/>
              <w:spacing w:before="0" w:beforeAutospacing="0" w:after="0" w:afterAutospacing="0"/>
            </w:pPr>
            <w:r>
              <w:rPr>
                <w:sz w:val="22"/>
                <w:szCs w:val="22"/>
              </w:rPr>
              <w:t>1</w:t>
            </w:r>
          </w:p>
        </w:tc>
      </w:tr>
      <w:tr w:rsidR="0031501D" w14:paraId="74D9709E"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344C0FED"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650BB968"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0DD4C179" w14:textId="77777777" w:rsidR="0031501D" w:rsidRDefault="0031501D">
            <w:pPr>
              <w:pStyle w:val="style2"/>
              <w:spacing w:before="0" w:beforeAutospacing="0" w:after="0" w:afterAutospacing="0"/>
            </w:pPr>
            <w:r>
              <w:rPr>
                <w:sz w:val="22"/>
                <w:szCs w:val="22"/>
              </w:rPr>
              <w:t xml:space="preserve">Микроскоп 0,3 М </w:t>
            </w:r>
            <w:proofErr w:type="spellStart"/>
            <w:r>
              <w:rPr>
                <w:sz w:val="22"/>
                <w:szCs w:val="22"/>
              </w:rPr>
              <w:t>pixeis</w:t>
            </w:r>
            <w:proofErr w:type="spellEnd"/>
          </w:p>
        </w:tc>
        <w:tc>
          <w:tcPr>
            <w:tcW w:w="1168" w:type="dxa"/>
            <w:tcBorders>
              <w:top w:val="nil"/>
              <w:left w:val="nil"/>
              <w:bottom w:val="single" w:sz="4" w:space="0" w:color="auto"/>
              <w:right w:val="single" w:sz="4" w:space="0" w:color="auto"/>
            </w:tcBorders>
            <w:vAlign w:val="bottom"/>
            <w:hideMark/>
          </w:tcPr>
          <w:p w14:paraId="360EE7A5" w14:textId="77777777" w:rsidR="0031501D" w:rsidRDefault="0031501D">
            <w:pPr>
              <w:pStyle w:val="style2"/>
              <w:spacing w:before="0" w:beforeAutospacing="0" w:after="0" w:afterAutospacing="0"/>
            </w:pPr>
            <w:r>
              <w:rPr>
                <w:sz w:val="22"/>
                <w:szCs w:val="22"/>
              </w:rPr>
              <w:t>8</w:t>
            </w:r>
          </w:p>
        </w:tc>
      </w:tr>
      <w:tr w:rsidR="0031501D" w14:paraId="478E1F1F"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54C248C5"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3C6E92A5"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78FC9F0D" w14:textId="77777777" w:rsidR="0031501D" w:rsidRDefault="0031501D">
            <w:pPr>
              <w:pStyle w:val="style2"/>
              <w:spacing w:before="0" w:beforeAutospacing="0" w:after="0" w:afterAutospacing="0"/>
            </w:pPr>
            <w:r>
              <w:rPr>
                <w:sz w:val="22"/>
                <w:szCs w:val="22"/>
              </w:rPr>
              <w:t>Набор ОГЭ по химии</w:t>
            </w:r>
          </w:p>
        </w:tc>
        <w:tc>
          <w:tcPr>
            <w:tcW w:w="1168" w:type="dxa"/>
            <w:tcBorders>
              <w:top w:val="nil"/>
              <w:left w:val="nil"/>
              <w:bottom w:val="single" w:sz="4" w:space="0" w:color="auto"/>
              <w:right w:val="single" w:sz="4" w:space="0" w:color="auto"/>
            </w:tcBorders>
            <w:vAlign w:val="bottom"/>
            <w:hideMark/>
          </w:tcPr>
          <w:p w14:paraId="0E6EB122" w14:textId="77777777" w:rsidR="0031501D" w:rsidRDefault="0031501D">
            <w:pPr>
              <w:pStyle w:val="style2"/>
              <w:spacing w:before="0" w:beforeAutospacing="0" w:after="0" w:afterAutospacing="0"/>
            </w:pPr>
            <w:r>
              <w:rPr>
                <w:sz w:val="22"/>
                <w:szCs w:val="22"/>
              </w:rPr>
              <w:t>1</w:t>
            </w:r>
          </w:p>
        </w:tc>
      </w:tr>
      <w:tr w:rsidR="0031501D" w14:paraId="6BCA9569"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324CC3D3"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46014E25"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3B1FA8C6" w14:textId="77777777" w:rsidR="0031501D" w:rsidRDefault="0031501D">
            <w:pPr>
              <w:pStyle w:val="style2"/>
              <w:spacing w:before="0" w:beforeAutospacing="0" w:after="0" w:afterAutospacing="0"/>
            </w:pPr>
            <w:r>
              <w:rPr>
                <w:sz w:val="22"/>
                <w:szCs w:val="22"/>
              </w:rPr>
              <w:t>Ноутбук учителя</w:t>
            </w:r>
          </w:p>
        </w:tc>
        <w:tc>
          <w:tcPr>
            <w:tcW w:w="1168" w:type="dxa"/>
            <w:tcBorders>
              <w:top w:val="nil"/>
              <w:left w:val="nil"/>
              <w:bottom w:val="single" w:sz="4" w:space="0" w:color="auto"/>
              <w:right w:val="single" w:sz="4" w:space="0" w:color="auto"/>
            </w:tcBorders>
            <w:vAlign w:val="bottom"/>
            <w:hideMark/>
          </w:tcPr>
          <w:p w14:paraId="489A8AC5" w14:textId="77777777" w:rsidR="0031501D" w:rsidRDefault="0031501D">
            <w:pPr>
              <w:pStyle w:val="style2"/>
              <w:spacing w:before="0" w:beforeAutospacing="0" w:after="0" w:afterAutospacing="0"/>
            </w:pPr>
            <w:r>
              <w:rPr>
                <w:sz w:val="22"/>
                <w:szCs w:val="22"/>
              </w:rPr>
              <w:t>2</w:t>
            </w:r>
          </w:p>
        </w:tc>
      </w:tr>
      <w:tr w:rsidR="0031501D" w14:paraId="41823A82"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55D2C1EC"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1166606A"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1F8D88A5" w14:textId="77777777" w:rsidR="0031501D" w:rsidRDefault="0031501D">
            <w:pPr>
              <w:pStyle w:val="style2"/>
              <w:spacing w:before="0" w:beforeAutospacing="0" w:after="0" w:afterAutospacing="0"/>
            </w:pPr>
            <w:r>
              <w:rPr>
                <w:sz w:val="22"/>
                <w:szCs w:val="22"/>
              </w:rPr>
              <w:t>Интерактивный цифровой микроскоп</w:t>
            </w:r>
          </w:p>
        </w:tc>
        <w:tc>
          <w:tcPr>
            <w:tcW w:w="1168" w:type="dxa"/>
            <w:tcBorders>
              <w:top w:val="nil"/>
              <w:left w:val="nil"/>
              <w:bottom w:val="single" w:sz="4" w:space="0" w:color="000000"/>
              <w:right w:val="single" w:sz="4" w:space="0" w:color="000000"/>
            </w:tcBorders>
            <w:vAlign w:val="center"/>
            <w:hideMark/>
          </w:tcPr>
          <w:p w14:paraId="13BFD605" w14:textId="77777777" w:rsidR="0031501D" w:rsidRDefault="0031501D">
            <w:pPr>
              <w:pStyle w:val="style2"/>
              <w:spacing w:before="0" w:beforeAutospacing="0" w:after="0" w:afterAutospacing="0"/>
            </w:pPr>
            <w:r>
              <w:rPr>
                <w:sz w:val="22"/>
                <w:szCs w:val="22"/>
              </w:rPr>
              <w:t>1</w:t>
            </w:r>
          </w:p>
        </w:tc>
      </w:tr>
      <w:tr w:rsidR="0031501D" w14:paraId="7432D0ED" w14:textId="77777777" w:rsidTr="0031501D">
        <w:tc>
          <w:tcPr>
            <w:tcW w:w="806" w:type="dxa"/>
            <w:vMerge w:val="restart"/>
            <w:tcBorders>
              <w:top w:val="single" w:sz="4" w:space="0" w:color="auto"/>
              <w:left w:val="single" w:sz="4" w:space="0" w:color="auto"/>
              <w:bottom w:val="single" w:sz="4" w:space="0" w:color="auto"/>
              <w:right w:val="single" w:sz="4" w:space="0" w:color="auto"/>
            </w:tcBorders>
            <w:hideMark/>
          </w:tcPr>
          <w:p w14:paraId="3C0B6C03" w14:textId="77777777" w:rsidR="0031501D" w:rsidRDefault="0031501D">
            <w:pPr>
              <w:pStyle w:val="style2"/>
              <w:spacing w:before="0" w:beforeAutospacing="0" w:after="0" w:afterAutospacing="0"/>
            </w:pPr>
            <w:r>
              <w:t>10</w:t>
            </w:r>
          </w:p>
        </w:tc>
        <w:tc>
          <w:tcPr>
            <w:tcW w:w="3033" w:type="dxa"/>
            <w:vMerge w:val="restart"/>
            <w:tcBorders>
              <w:top w:val="single" w:sz="4" w:space="0" w:color="auto"/>
              <w:left w:val="single" w:sz="4" w:space="0" w:color="auto"/>
              <w:bottom w:val="single" w:sz="4" w:space="0" w:color="auto"/>
              <w:right w:val="single" w:sz="4" w:space="0" w:color="auto"/>
            </w:tcBorders>
            <w:hideMark/>
          </w:tcPr>
          <w:p w14:paraId="1D3B8051" w14:textId="77777777" w:rsidR="0031501D" w:rsidRDefault="0031501D">
            <w:pPr>
              <w:pStyle w:val="style2"/>
              <w:spacing w:before="0" w:beforeAutospacing="0" w:after="0" w:afterAutospacing="0"/>
            </w:pPr>
            <w:r>
              <w:t>Печатная продукция</w:t>
            </w:r>
          </w:p>
        </w:tc>
        <w:tc>
          <w:tcPr>
            <w:tcW w:w="4315" w:type="dxa"/>
            <w:tcBorders>
              <w:top w:val="nil"/>
              <w:left w:val="single" w:sz="4" w:space="0" w:color="000000"/>
              <w:bottom w:val="nil"/>
              <w:right w:val="single" w:sz="4" w:space="0" w:color="000000"/>
            </w:tcBorders>
            <w:vAlign w:val="center"/>
            <w:hideMark/>
          </w:tcPr>
          <w:p w14:paraId="0EB65302" w14:textId="77777777" w:rsidR="0031501D" w:rsidRDefault="0031501D">
            <w:pPr>
              <w:pStyle w:val="style2"/>
              <w:spacing w:before="0" w:beforeAutospacing="0" w:after="0" w:afterAutospacing="0"/>
            </w:pPr>
            <w:r>
              <w:rPr>
                <w:sz w:val="22"/>
                <w:szCs w:val="22"/>
              </w:rPr>
              <w:t xml:space="preserve">Комплект </w:t>
            </w:r>
            <w:proofErr w:type="spellStart"/>
            <w:r>
              <w:rPr>
                <w:sz w:val="22"/>
                <w:szCs w:val="22"/>
              </w:rPr>
              <w:t>транспорантов-</w:t>
            </w:r>
            <w:proofErr w:type="gramStart"/>
            <w:r>
              <w:rPr>
                <w:sz w:val="22"/>
                <w:szCs w:val="22"/>
              </w:rPr>
              <w:t>Рус.яз.в</w:t>
            </w:r>
            <w:proofErr w:type="spellEnd"/>
            <w:proofErr w:type="gramEnd"/>
            <w:r>
              <w:rPr>
                <w:sz w:val="22"/>
                <w:szCs w:val="22"/>
              </w:rPr>
              <w:t xml:space="preserve"> 5-7кл.-</w:t>
            </w:r>
          </w:p>
        </w:tc>
        <w:tc>
          <w:tcPr>
            <w:tcW w:w="1168" w:type="dxa"/>
            <w:tcBorders>
              <w:top w:val="nil"/>
              <w:left w:val="nil"/>
              <w:bottom w:val="single" w:sz="4" w:space="0" w:color="000000"/>
              <w:right w:val="single" w:sz="4" w:space="0" w:color="000000"/>
            </w:tcBorders>
            <w:vAlign w:val="center"/>
            <w:hideMark/>
          </w:tcPr>
          <w:p w14:paraId="039B3452" w14:textId="77777777" w:rsidR="0031501D" w:rsidRDefault="0031501D">
            <w:pPr>
              <w:pStyle w:val="style2"/>
              <w:spacing w:before="0" w:beforeAutospacing="0" w:after="0" w:afterAutospacing="0"/>
            </w:pPr>
            <w:r>
              <w:rPr>
                <w:sz w:val="22"/>
                <w:szCs w:val="22"/>
              </w:rPr>
              <w:t>1</w:t>
            </w:r>
          </w:p>
        </w:tc>
      </w:tr>
      <w:tr w:rsidR="0031501D" w14:paraId="0707775C"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5C861B91"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1FDC731A"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single" w:sz="4" w:space="0" w:color="auto"/>
              <w:left w:val="single" w:sz="4" w:space="0" w:color="auto"/>
              <w:bottom w:val="single" w:sz="4" w:space="0" w:color="auto"/>
              <w:right w:val="single" w:sz="4" w:space="0" w:color="auto"/>
            </w:tcBorders>
            <w:vAlign w:val="center"/>
            <w:hideMark/>
          </w:tcPr>
          <w:p w14:paraId="673875B9" w14:textId="77777777" w:rsidR="0031501D" w:rsidRDefault="0031501D">
            <w:pPr>
              <w:pStyle w:val="style2"/>
              <w:spacing w:before="0" w:beforeAutospacing="0" w:after="0" w:afterAutospacing="0"/>
            </w:pPr>
            <w:r>
              <w:rPr>
                <w:sz w:val="22"/>
                <w:szCs w:val="22"/>
              </w:rPr>
              <w:t xml:space="preserve">Комплект </w:t>
            </w:r>
            <w:proofErr w:type="spellStart"/>
            <w:r>
              <w:rPr>
                <w:sz w:val="22"/>
                <w:szCs w:val="22"/>
              </w:rPr>
              <w:t>транспорантов-</w:t>
            </w:r>
            <w:proofErr w:type="gramStart"/>
            <w:r>
              <w:rPr>
                <w:sz w:val="22"/>
                <w:szCs w:val="22"/>
              </w:rPr>
              <w:t>Рус.яз.в</w:t>
            </w:r>
            <w:proofErr w:type="spellEnd"/>
            <w:proofErr w:type="gramEnd"/>
            <w:r>
              <w:rPr>
                <w:sz w:val="22"/>
                <w:szCs w:val="22"/>
              </w:rPr>
              <w:t xml:space="preserve"> 8-9кл.-</w:t>
            </w:r>
          </w:p>
        </w:tc>
        <w:tc>
          <w:tcPr>
            <w:tcW w:w="1168" w:type="dxa"/>
            <w:tcBorders>
              <w:top w:val="nil"/>
              <w:left w:val="nil"/>
              <w:bottom w:val="single" w:sz="4" w:space="0" w:color="000000"/>
              <w:right w:val="single" w:sz="4" w:space="0" w:color="000000"/>
            </w:tcBorders>
            <w:vAlign w:val="center"/>
            <w:hideMark/>
          </w:tcPr>
          <w:p w14:paraId="7C092CC5" w14:textId="77777777" w:rsidR="0031501D" w:rsidRDefault="0031501D">
            <w:pPr>
              <w:pStyle w:val="style2"/>
              <w:spacing w:before="0" w:beforeAutospacing="0" w:after="0" w:afterAutospacing="0"/>
            </w:pPr>
            <w:r>
              <w:rPr>
                <w:sz w:val="22"/>
                <w:szCs w:val="22"/>
              </w:rPr>
              <w:t>1</w:t>
            </w:r>
          </w:p>
        </w:tc>
      </w:tr>
      <w:tr w:rsidR="0031501D" w14:paraId="4BFB7063"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447AA637"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304762C0"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single" w:sz="4" w:space="0" w:color="000000"/>
              <w:right w:val="single" w:sz="4" w:space="0" w:color="000000"/>
            </w:tcBorders>
            <w:vAlign w:val="center"/>
            <w:hideMark/>
          </w:tcPr>
          <w:p w14:paraId="3DA42044" w14:textId="77777777" w:rsidR="0031501D" w:rsidRDefault="0031501D">
            <w:pPr>
              <w:pStyle w:val="style2"/>
              <w:spacing w:before="0" w:beforeAutospacing="0" w:after="0" w:afterAutospacing="0"/>
            </w:pPr>
            <w:r>
              <w:rPr>
                <w:sz w:val="22"/>
                <w:szCs w:val="22"/>
              </w:rPr>
              <w:t xml:space="preserve">печатная прод. для </w:t>
            </w:r>
            <w:proofErr w:type="spellStart"/>
            <w:proofErr w:type="gramStart"/>
            <w:r>
              <w:rPr>
                <w:sz w:val="22"/>
                <w:szCs w:val="22"/>
              </w:rPr>
              <w:t>каб.математики</w:t>
            </w:r>
            <w:proofErr w:type="spellEnd"/>
            <w:proofErr w:type="gramEnd"/>
          </w:p>
        </w:tc>
        <w:tc>
          <w:tcPr>
            <w:tcW w:w="1168" w:type="dxa"/>
            <w:tcBorders>
              <w:top w:val="nil"/>
              <w:left w:val="nil"/>
              <w:bottom w:val="single" w:sz="4" w:space="0" w:color="000000"/>
              <w:right w:val="single" w:sz="4" w:space="0" w:color="000000"/>
            </w:tcBorders>
            <w:vAlign w:val="center"/>
            <w:hideMark/>
          </w:tcPr>
          <w:p w14:paraId="5C76933D" w14:textId="77777777" w:rsidR="0031501D" w:rsidRDefault="0031501D">
            <w:pPr>
              <w:pStyle w:val="style2"/>
              <w:spacing w:before="0" w:beforeAutospacing="0" w:after="0" w:afterAutospacing="0"/>
            </w:pPr>
            <w:r>
              <w:rPr>
                <w:sz w:val="22"/>
                <w:szCs w:val="22"/>
              </w:rPr>
              <w:t>1</w:t>
            </w:r>
          </w:p>
        </w:tc>
      </w:tr>
      <w:tr w:rsidR="0031501D" w14:paraId="75FC2FDB"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08136F05"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6C96B941"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000000"/>
              <w:bottom w:val="nil"/>
              <w:right w:val="single" w:sz="4" w:space="0" w:color="000000"/>
            </w:tcBorders>
            <w:vAlign w:val="center"/>
            <w:hideMark/>
          </w:tcPr>
          <w:p w14:paraId="6D4DD36B" w14:textId="77777777" w:rsidR="0031501D" w:rsidRDefault="0031501D">
            <w:pPr>
              <w:pStyle w:val="style2"/>
              <w:spacing w:before="0" w:beforeAutospacing="0" w:after="0" w:afterAutospacing="0"/>
            </w:pPr>
            <w:r>
              <w:rPr>
                <w:sz w:val="22"/>
                <w:szCs w:val="22"/>
              </w:rPr>
              <w:t xml:space="preserve">Таблицы для кабинета </w:t>
            </w:r>
            <w:proofErr w:type="spellStart"/>
            <w:proofErr w:type="gramStart"/>
            <w:r>
              <w:rPr>
                <w:sz w:val="22"/>
                <w:szCs w:val="22"/>
              </w:rPr>
              <w:t>англ.языка</w:t>
            </w:r>
            <w:proofErr w:type="spellEnd"/>
            <w:proofErr w:type="gramEnd"/>
            <w:r>
              <w:rPr>
                <w:sz w:val="22"/>
                <w:szCs w:val="22"/>
              </w:rPr>
              <w:t>(73копл.)</w:t>
            </w:r>
          </w:p>
        </w:tc>
        <w:tc>
          <w:tcPr>
            <w:tcW w:w="1168" w:type="dxa"/>
            <w:tcBorders>
              <w:top w:val="nil"/>
              <w:left w:val="nil"/>
              <w:bottom w:val="nil"/>
              <w:right w:val="single" w:sz="4" w:space="0" w:color="000000"/>
            </w:tcBorders>
            <w:vAlign w:val="center"/>
            <w:hideMark/>
          </w:tcPr>
          <w:p w14:paraId="5DB4A3C9" w14:textId="77777777" w:rsidR="0031501D" w:rsidRDefault="0031501D">
            <w:pPr>
              <w:pStyle w:val="style2"/>
              <w:spacing w:before="0" w:beforeAutospacing="0" w:after="0" w:afterAutospacing="0"/>
            </w:pPr>
            <w:r>
              <w:rPr>
                <w:sz w:val="22"/>
                <w:szCs w:val="22"/>
              </w:rPr>
              <w:t>1</w:t>
            </w:r>
          </w:p>
        </w:tc>
      </w:tr>
      <w:tr w:rsidR="0031501D" w14:paraId="351A7428"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66C4DC97"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294F8CC3"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single" w:sz="4" w:space="0" w:color="auto"/>
              <w:left w:val="single" w:sz="4" w:space="0" w:color="auto"/>
              <w:bottom w:val="single" w:sz="4" w:space="0" w:color="auto"/>
              <w:right w:val="single" w:sz="4" w:space="0" w:color="auto"/>
            </w:tcBorders>
            <w:vAlign w:val="center"/>
            <w:hideMark/>
          </w:tcPr>
          <w:p w14:paraId="6BD7CAA3" w14:textId="77777777" w:rsidR="0031501D" w:rsidRDefault="0031501D">
            <w:pPr>
              <w:pStyle w:val="style2"/>
              <w:spacing w:before="0" w:beforeAutospacing="0" w:after="0" w:afterAutospacing="0"/>
            </w:pPr>
            <w:r>
              <w:rPr>
                <w:sz w:val="22"/>
                <w:szCs w:val="22"/>
              </w:rPr>
              <w:t>Теория лит-</w:t>
            </w:r>
            <w:proofErr w:type="spellStart"/>
            <w:r>
              <w:rPr>
                <w:sz w:val="22"/>
                <w:szCs w:val="22"/>
              </w:rPr>
              <w:t>ры</w:t>
            </w:r>
            <w:proofErr w:type="spellEnd"/>
            <w:r>
              <w:rPr>
                <w:sz w:val="22"/>
                <w:szCs w:val="22"/>
              </w:rPr>
              <w:t xml:space="preserve"> 5-11</w:t>
            </w:r>
            <w:proofErr w:type="gramStart"/>
            <w:r>
              <w:rPr>
                <w:sz w:val="22"/>
                <w:szCs w:val="22"/>
              </w:rPr>
              <w:t>кл.(</w:t>
            </w:r>
            <w:proofErr w:type="gramEnd"/>
            <w:r>
              <w:rPr>
                <w:sz w:val="22"/>
                <w:szCs w:val="22"/>
              </w:rPr>
              <w:t>таблицы)</w:t>
            </w:r>
          </w:p>
        </w:tc>
        <w:tc>
          <w:tcPr>
            <w:tcW w:w="1168" w:type="dxa"/>
            <w:tcBorders>
              <w:top w:val="single" w:sz="4" w:space="0" w:color="auto"/>
              <w:left w:val="nil"/>
              <w:bottom w:val="single" w:sz="4" w:space="0" w:color="auto"/>
              <w:right w:val="single" w:sz="4" w:space="0" w:color="auto"/>
            </w:tcBorders>
            <w:vAlign w:val="center"/>
            <w:hideMark/>
          </w:tcPr>
          <w:p w14:paraId="5085B916" w14:textId="77777777" w:rsidR="0031501D" w:rsidRDefault="0031501D">
            <w:pPr>
              <w:pStyle w:val="style2"/>
              <w:spacing w:before="0" w:beforeAutospacing="0" w:after="0" w:afterAutospacing="0"/>
            </w:pPr>
            <w:r>
              <w:rPr>
                <w:sz w:val="22"/>
                <w:szCs w:val="22"/>
              </w:rPr>
              <w:t>1</w:t>
            </w:r>
          </w:p>
        </w:tc>
      </w:tr>
      <w:tr w:rsidR="0031501D" w14:paraId="4A40CE93"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52E70356"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0377EE29"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2AF84E4C" w14:textId="77777777" w:rsidR="0031501D" w:rsidRDefault="0031501D">
            <w:pPr>
              <w:pStyle w:val="style2"/>
              <w:spacing w:before="0" w:beforeAutospacing="0" w:after="0" w:afterAutospacing="0"/>
            </w:pPr>
            <w:r>
              <w:rPr>
                <w:sz w:val="22"/>
                <w:szCs w:val="22"/>
              </w:rPr>
              <w:t>Комплект таблиц для кабинета русского языка</w:t>
            </w:r>
          </w:p>
        </w:tc>
        <w:tc>
          <w:tcPr>
            <w:tcW w:w="1168" w:type="dxa"/>
            <w:tcBorders>
              <w:top w:val="nil"/>
              <w:left w:val="nil"/>
              <w:bottom w:val="single" w:sz="4" w:space="0" w:color="auto"/>
              <w:right w:val="single" w:sz="4" w:space="0" w:color="auto"/>
            </w:tcBorders>
            <w:vAlign w:val="center"/>
            <w:hideMark/>
          </w:tcPr>
          <w:p w14:paraId="12E08451" w14:textId="77777777" w:rsidR="0031501D" w:rsidRDefault="0031501D">
            <w:pPr>
              <w:pStyle w:val="style2"/>
              <w:spacing w:before="0" w:beforeAutospacing="0" w:after="0" w:afterAutospacing="0"/>
            </w:pPr>
            <w:r>
              <w:rPr>
                <w:sz w:val="22"/>
                <w:szCs w:val="22"/>
              </w:rPr>
              <w:t>1</w:t>
            </w:r>
          </w:p>
        </w:tc>
      </w:tr>
      <w:tr w:rsidR="0031501D" w14:paraId="1BF11F26"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3341AB41"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7953ABE2"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single" w:sz="4" w:space="0" w:color="auto"/>
              <w:left w:val="single" w:sz="4" w:space="0" w:color="auto"/>
              <w:bottom w:val="single" w:sz="4" w:space="0" w:color="auto"/>
              <w:right w:val="single" w:sz="4" w:space="0" w:color="auto"/>
            </w:tcBorders>
            <w:vAlign w:val="center"/>
            <w:hideMark/>
          </w:tcPr>
          <w:p w14:paraId="19F6040D" w14:textId="77777777" w:rsidR="0031501D" w:rsidRDefault="0031501D">
            <w:pPr>
              <w:pStyle w:val="style2"/>
              <w:spacing w:before="0" w:beforeAutospacing="0" w:after="0" w:afterAutospacing="0"/>
            </w:pPr>
            <w:r>
              <w:rPr>
                <w:sz w:val="22"/>
                <w:szCs w:val="22"/>
              </w:rPr>
              <w:t>Комплект таблиц для кабинета ОБЖ</w:t>
            </w:r>
          </w:p>
        </w:tc>
        <w:tc>
          <w:tcPr>
            <w:tcW w:w="1168" w:type="dxa"/>
            <w:tcBorders>
              <w:top w:val="single" w:sz="4" w:space="0" w:color="auto"/>
              <w:left w:val="nil"/>
              <w:bottom w:val="single" w:sz="4" w:space="0" w:color="auto"/>
              <w:right w:val="single" w:sz="4" w:space="0" w:color="auto"/>
            </w:tcBorders>
            <w:vAlign w:val="center"/>
            <w:hideMark/>
          </w:tcPr>
          <w:p w14:paraId="0E061F72" w14:textId="77777777" w:rsidR="0031501D" w:rsidRDefault="0031501D">
            <w:pPr>
              <w:pStyle w:val="style2"/>
              <w:spacing w:before="0" w:beforeAutospacing="0" w:after="0" w:afterAutospacing="0"/>
            </w:pPr>
            <w:r>
              <w:rPr>
                <w:sz w:val="22"/>
                <w:szCs w:val="22"/>
              </w:rPr>
              <w:t>1</w:t>
            </w:r>
          </w:p>
        </w:tc>
      </w:tr>
      <w:tr w:rsidR="0031501D" w14:paraId="67E09209" w14:textId="77777777" w:rsidTr="0031501D">
        <w:tc>
          <w:tcPr>
            <w:tcW w:w="806" w:type="dxa"/>
            <w:vMerge w:val="restart"/>
            <w:tcBorders>
              <w:top w:val="single" w:sz="4" w:space="0" w:color="auto"/>
              <w:left w:val="single" w:sz="4" w:space="0" w:color="auto"/>
              <w:bottom w:val="single" w:sz="4" w:space="0" w:color="auto"/>
              <w:right w:val="single" w:sz="4" w:space="0" w:color="auto"/>
            </w:tcBorders>
            <w:hideMark/>
          </w:tcPr>
          <w:p w14:paraId="0C44BA44" w14:textId="77777777" w:rsidR="0031501D" w:rsidRDefault="0031501D">
            <w:pPr>
              <w:pStyle w:val="style2"/>
              <w:spacing w:before="0" w:beforeAutospacing="0" w:after="0" w:afterAutospacing="0"/>
            </w:pPr>
            <w:r>
              <w:t>11</w:t>
            </w:r>
          </w:p>
        </w:tc>
        <w:tc>
          <w:tcPr>
            <w:tcW w:w="3033" w:type="dxa"/>
            <w:vMerge w:val="restart"/>
            <w:tcBorders>
              <w:top w:val="single" w:sz="4" w:space="0" w:color="auto"/>
              <w:left w:val="single" w:sz="4" w:space="0" w:color="auto"/>
              <w:bottom w:val="single" w:sz="4" w:space="0" w:color="auto"/>
              <w:right w:val="single" w:sz="4" w:space="0" w:color="auto"/>
            </w:tcBorders>
            <w:hideMark/>
          </w:tcPr>
          <w:p w14:paraId="43AA84CA" w14:textId="77777777" w:rsidR="0031501D" w:rsidRDefault="0031501D">
            <w:pPr>
              <w:pStyle w:val="style2"/>
              <w:spacing w:before="0" w:beforeAutospacing="0" w:after="0" w:afterAutospacing="0"/>
            </w:pPr>
            <w:r>
              <w:t>спортзал</w:t>
            </w:r>
          </w:p>
        </w:tc>
        <w:tc>
          <w:tcPr>
            <w:tcW w:w="4315" w:type="dxa"/>
            <w:tcBorders>
              <w:top w:val="nil"/>
              <w:left w:val="single" w:sz="4" w:space="0" w:color="auto"/>
              <w:bottom w:val="single" w:sz="4" w:space="0" w:color="auto"/>
              <w:right w:val="single" w:sz="4" w:space="0" w:color="auto"/>
            </w:tcBorders>
            <w:vAlign w:val="center"/>
            <w:hideMark/>
          </w:tcPr>
          <w:p w14:paraId="7FB51B29" w14:textId="77777777" w:rsidR="0031501D" w:rsidRDefault="0031501D">
            <w:pPr>
              <w:pStyle w:val="style2"/>
              <w:spacing w:before="0" w:beforeAutospacing="0" w:after="0" w:afterAutospacing="0"/>
            </w:pPr>
            <w:r>
              <w:rPr>
                <w:sz w:val="22"/>
                <w:szCs w:val="22"/>
              </w:rPr>
              <w:t xml:space="preserve">Козел </w:t>
            </w:r>
            <w:proofErr w:type="spellStart"/>
            <w:r>
              <w:rPr>
                <w:sz w:val="22"/>
                <w:szCs w:val="22"/>
              </w:rPr>
              <w:t>гимнастич</w:t>
            </w:r>
            <w:proofErr w:type="spellEnd"/>
          </w:p>
        </w:tc>
        <w:tc>
          <w:tcPr>
            <w:tcW w:w="1168" w:type="dxa"/>
            <w:tcBorders>
              <w:top w:val="nil"/>
              <w:left w:val="nil"/>
              <w:bottom w:val="single" w:sz="4" w:space="0" w:color="auto"/>
              <w:right w:val="single" w:sz="4" w:space="0" w:color="auto"/>
            </w:tcBorders>
            <w:vAlign w:val="center"/>
            <w:hideMark/>
          </w:tcPr>
          <w:p w14:paraId="61DFF5AB" w14:textId="77777777" w:rsidR="0031501D" w:rsidRDefault="0031501D">
            <w:pPr>
              <w:pStyle w:val="style2"/>
              <w:spacing w:before="0" w:beforeAutospacing="0" w:after="0" w:afterAutospacing="0"/>
            </w:pPr>
            <w:r>
              <w:rPr>
                <w:sz w:val="22"/>
                <w:szCs w:val="22"/>
              </w:rPr>
              <w:t>2</w:t>
            </w:r>
          </w:p>
        </w:tc>
      </w:tr>
      <w:tr w:rsidR="0031501D" w14:paraId="06B6F1EF"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2D4F5935"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581E1C58"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163250DC" w14:textId="77777777" w:rsidR="0031501D" w:rsidRDefault="0031501D">
            <w:pPr>
              <w:pStyle w:val="style2"/>
              <w:spacing w:before="0" w:beforeAutospacing="0" w:after="0" w:afterAutospacing="0"/>
            </w:pPr>
            <w:r>
              <w:rPr>
                <w:sz w:val="22"/>
                <w:szCs w:val="22"/>
              </w:rPr>
              <w:t xml:space="preserve">Кольцо </w:t>
            </w:r>
            <w:proofErr w:type="spellStart"/>
            <w:r>
              <w:rPr>
                <w:sz w:val="22"/>
                <w:szCs w:val="22"/>
              </w:rPr>
              <w:t>гимнастич</w:t>
            </w:r>
            <w:proofErr w:type="spellEnd"/>
          </w:p>
        </w:tc>
        <w:tc>
          <w:tcPr>
            <w:tcW w:w="1168" w:type="dxa"/>
            <w:tcBorders>
              <w:top w:val="nil"/>
              <w:left w:val="nil"/>
              <w:bottom w:val="single" w:sz="4" w:space="0" w:color="auto"/>
              <w:right w:val="single" w:sz="4" w:space="0" w:color="auto"/>
            </w:tcBorders>
            <w:vAlign w:val="center"/>
            <w:hideMark/>
          </w:tcPr>
          <w:p w14:paraId="2354C930" w14:textId="77777777" w:rsidR="0031501D" w:rsidRDefault="0031501D">
            <w:pPr>
              <w:pStyle w:val="style2"/>
              <w:spacing w:before="0" w:beforeAutospacing="0" w:after="0" w:afterAutospacing="0"/>
            </w:pPr>
            <w:r>
              <w:rPr>
                <w:sz w:val="22"/>
                <w:szCs w:val="22"/>
              </w:rPr>
              <w:t>1</w:t>
            </w:r>
          </w:p>
        </w:tc>
      </w:tr>
      <w:tr w:rsidR="0031501D" w14:paraId="124451A2"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336C19D8"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552839E6"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034222DF" w14:textId="77777777" w:rsidR="0031501D" w:rsidRDefault="0031501D">
            <w:pPr>
              <w:pStyle w:val="style2"/>
              <w:spacing w:before="0" w:beforeAutospacing="0" w:after="0" w:afterAutospacing="0"/>
            </w:pPr>
            <w:r>
              <w:rPr>
                <w:sz w:val="22"/>
                <w:szCs w:val="22"/>
              </w:rPr>
              <w:t>Консоль для колец</w:t>
            </w:r>
          </w:p>
        </w:tc>
        <w:tc>
          <w:tcPr>
            <w:tcW w:w="1168" w:type="dxa"/>
            <w:tcBorders>
              <w:top w:val="nil"/>
              <w:left w:val="nil"/>
              <w:bottom w:val="single" w:sz="4" w:space="0" w:color="auto"/>
              <w:right w:val="single" w:sz="4" w:space="0" w:color="auto"/>
            </w:tcBorders>
            <w:vAlign w:val="center"/>
            <w:hideMark/>
          </w:tcPr>
          <w:p w14:paraId="1B407139" w14:textId="77777777" w:rsidR="0031501D" w:rsidRDefault="0031501D">
            <w:pPr>
              <w:pStyle w:val="style2"/>
              <w:spacing w:before="0" w:beforeAutospacing="0" w:after="0" w:afterAutospacing="0"/>
            </w:pPr>
            <w:r>
              <w:rPr>
                <w:sz w:val="22"/>
                <w:szCs w:val="22"/>
              </w:rPr>
              <w:t>1</w:t>
            </w:r>
          </w:p>
        </w:tc>
      </w:tr>
      <w:tr w:rsidR="0031501D" w14:paraId="3BFAD3C1"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61FC67A0"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2B2052AC"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12105965" w14:textId="77777777" w:rsidR="0031501D" w:rsidRDefault="0031501D">
            <w:pPr>
              <w:pStyle w:val="style2"/>
              <w:spacing w:before="0" w:beforeAutospacing="0" w:after="0" w:afterAutospacing="0"/>
            </w:pPr>
            <w:r>
              <w:rPr>
                <w:sz w:val="22"/>
                <w:szCs w:val="22"/>
              </w:rPr>
              <w:t>Конь гимнастический</w:t>
            </w:r>
          </w:p>
        </w:tc>
        <w:tc>
          <w:tcPr>
            <w:tcW w:w="1168" w:type="dxa"/>
            <w:tcBorders>
              <w:top w:val="nil"/>
              <w:left w:val="nil"/>
              <w:bottom w:val="single" w:sz="4" w:space="0" w:color="auto"/>
              <w:right w:val="single" w:sz="4" w:space="0" w:color="auto"/>
            </w:tcBorders>
            <w:vAlign w:val="center"/>
            <w:hideMark/>
          </w:tcPr>
          <w:p w14:paraId="1842210E" w14:textId="77777777" w:rsidR="0031501D" w:rsidRDefault="0031501D">
            <w:pPr>
              <w:pStyle w:val="style2"/>
              <w:spacing w:before="0" w:beforeAutospacing="0" w:after="0" w:afterAutospacing="0"/>
            </w:pPr>
            <w:r>
              <w:rPr>
                <w:sz w:val="22"/>
                <w:szCs w:val="22"/>
              </w:rPr>
              <w:t>1</w:t>
            </w:r>
          </w:p>
        </w:tc>
      </w:tr>
      <w:tr w:rsidR="0031501D" w14:paraId="16C1DA99"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209A5966"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5C646011"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11C646FE" w14:textId="77777777" w:rsidR="0031501D" w:rsidRDefault="0031501D">
            <w:pPr>
              <w:pStyle w:val="style2"/>
              <w:spacing w:before="0" w:beforeAutospacing="0" w:after="0" w:afterAutospacing="0"/>
            </w:pPr>
            <w:r>
              <w:rPr>
                <w:sz w:val="22"/>
                <w:szCs w:val="22"/>
              </w:rPr>
              <w:t>Маты гимнастические</w:t>
            </w:r>
          </w:p>
        </w:tc>
        <w:tc>
          <w:tcPr>
            <w:tcW w:w="1168" w:type="dxa"/>
            <w:tcBorders>
              <w:top w:val="nil"/>
              <w:left w:val="nil"/>
              <w:bottom w:val="single" w:sz="4" w:space="0" w:color="auto"/>
              <w:right w:val="single" w:sz="4" w:space="0" w:color="auto"/>
            </w:tcBorders>
            <w:vAlign w:val="center"/>
            <w:hideMark/>
          </w:tcPr>
          <w:p w14:paraId="7E9E3771" w14:textId="77777777" w:rsidR="0031501D" w:rsidRDefault="0031501D">
            <w:pPr>
              <w:pStyle w:val="style2"/>
              <w:spacing w:before="0" w:beforeAutospacing="0" w:after="0" w:afterAutospacing="0"/>
            </w:pPr>
            <w:r>
              <w:rPr>
                <w:sz w:val="22"/>
                <w:szCs w:val="22"/>
              </w:rPr>
              <w:t>18</w:t>
            </w:r>
          </w:p>
        </w:tc>
      </w:tr>
      <w:tr w:rsidR="0031501D" w14:paraId="01DC9E7A"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25EBCC77"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620FC380"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11CBF047" w14:textId="77777777" w:rsidR="0031501D" w:rsidRDefault="0031501D">
            <w:pPr>
              <w:pStyle w:val="style2"/>
              <w:spacing w:before="0" w:beforeAutospacing="0" w:after="0" w:afterAutospacing="0"/>
            </w:pPr>
            <w:r>
              <w:rPr>
                <w:sz w:val="22"/>
                <w:szCs w:val="22"/>
              </w:rPr>
              <w:t>Теннисный стол</w:t>
            </w:r>
          </w:p>
        </w:tc>
        <w:tc>
          <w:tcPr>
            <w:tcW w:w="1168" w:type="dxa"/>
            <w:tcBorders>
              <w:top w:val="nil"/>
              <w:left w:val="nil"/>
              <w:bottom w:val="single" w:sz="4" w:space="0" w:color="auto"/>
              <w:right w:val="single" w:sz="4" w:space="0" w:color="auto"/>
            </w:tcBorders>
            <w:vAlign w:val="center"/>
            <w:hideMark/>
          </w:tcPr>
          <w:p w14:paraId="57CD810C" w14:textId="77777777" w:rsidR="0031501D" w:rsidRDefault="0031501D">
            <w:pPr>
              <w:pStyle w:val="style2"/>
              <w:spacing w:before="0" w:beforeAutospacing="0" w:after="0" w:afterAutospacing="0"/>
            </w:pPr>
            <w:r>
              <w:rPr>
                <w:sz w:val="22"/>
                <w:szCs w:val="22"/>
              </w:rPr>
              <w:t>1</w:t>
            </w:r>
          </w:p>
        </w:tc>
      </w:tr>
      <w:tr w:rsidR="0031501D" w14:paraId="48931C69"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07B85E21"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46FFC71F"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5D86C465" w14:textId="77777777" w:rsidR="0031501D" w:rsidRDefault="0031501D">
            <w:pPr>
              <w:pStyle w:val="style2"/>
              <w:spacing w:before="0" w:beforeAutospacing="0" w:after="0" w:afterAutospacing="0"/>
            </w:pPr>
            <w:r>
              <w:rPr>
                <w:sz w:val="22"/>
                <w:szCs w:val="22"/>
              </w:rPr>
              <w:t>Перекладина</w:t>
            </w:r>
          </w:p>
        </w:tc>
        <w:tc>
          <w:tcPr>
            <w:tcW w:w="1168" w:type="dxa"/>
            <w:tcBorders>
              <w:top w:val="nil"/>
              <w:left w:val="nil"/>
              <w:bottom w:val="single" w:sz="4" w:space="0" w:color="auto"/>
              <w:right w:val="single" w:sz="4" w:space="0" w:color="auto"/>
            </w:tcBorders>
            <w:vAlign w:val="center"/>
            <w:hideMark/>
          </w:tcPr>
          <w:p w14:paraId="162946F0" w14:textId="77777777" w:rsidR="0031501D" w:rsidRDefault="0031501D">
            <w:pPr>
              <w:pStyle w:val="style2"/>
              <w:spacing w:before="0" w:beforeAutospacing="0" w:after="0" w:afterAutospacing="0"/>
            </w:pPr>
            <w:r>
              <w:rPr>
                <w:sz w:val="22"/>
                <w:szCs w:val="22"/>
              </w:rPr>
              <w:t>2</w:t>
            </w:r>
          </w:p>
        </w:tc>
      </w:tr>
      <w:tr w:rsidR="0031501D" w14:paraId="252BB3B6"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4EB5BCF6"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2D1F1AE3"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1D573110" w14:textId="77777777" w:rsidR="0031501D" w:rsidRDefault="0031501D">
            <w:pPr>
              <w:pStyle w:val="style2"/>
              <w:spacing w:before="0" w:beforeAutospacing="0" w:after="0" w:afterAutospacing="0"/>
            </w:pPr>
            <w:r>
              <w:rPr>
                <w:sz w:val="22"/>
                <w:szCs w:val="22"/>
              </w:rPr>
              <w:t>канат для лазания</w:t>
            </w:r>
          </w:p>
        </w:tc>
        <w:tc>
          <w:tcPr>
            <w:tcW w:w="1168" w:type="dxa"/>
            <w:tcBorders>
              <w:top w:val="nil"/>
              <w:left w:val="nil"/>
              <w:bottom w:val="single" w:sz="4" w:space="0" w:color="auto"/>
              <w:right w:val="single" w:sz="4" w:space="0" w:color="auto"/>
            </w:tcBorders>
            <w:vAlign w:val="center"/>
            <w:hideMark/>
          </w:tcPr>
          <w:p w14:paraId="3501E7F0" w14:textId="77777777" w:rsidR="0031501D" w:rsidRDefault="0031501D">
            <w:pPr>
              <w:pStyle w:val="style2"/>
              <w:spacing w:before="0" w:beforeAutospacing="0" w:after="0" w:afterAutospacing="0"/>
            </w:pPr>
            <w:r>
              <w:rPr>
                <w:sz w:val="22"/>
                <w:szCs w:val="22"/>
              </w:rPr>
              <w:t>2</w:t>
            </w:r>
          </w:p>
        </w:tc>
      </w:tr>
      <w:tr w:rsidR="0031501D" w14:paraId="145928E0"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189A1893"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6AAD6F81"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1A9B993B" w14:textId="77777777" w:rsidR="0031501D" w:rsidRDefault="0031501D">
            <w:pPr>
              <w:pStyle w:val="style2"/>
              <w:spacing w:before="0" w:beforeAutospacing="0" w:after="0" w:afterAutospacing="0"/>
            </w:pPr>
            <w:r>
              <w:rPr>
                <w:sz w:val="22"/>
                <w:szCs w:val="22"/>
              </w:rPr>
              <w:t>Мостики разные</w:t>
            </w:r>
          </w:p>
        </w:tc>
        <w:tc>
          <w:tcPr>
            <w:tcW w:w="1168" w:type="dxa"/>
            <w:tcBorders>
              <w:top w:val="nil"/>
              <w:left w:val="nil"/>
              <w:bottom w:val="single" w:sz="4" w:space="0" w:color="auto"/>
              <w:right w:val="single" w:sz="4" w:space="0" w:color="auto"/>
            </w:tcBorders>
            <w:vAlign w:val="center"/>
            <w:hideMark/>
          </w:tcPr>
          <w:p w14:paraId="5E523F74" w14:textId="77777777" w:rsidR="0031501D" w:rsidRDefault="0031501D">
            <w:pPr>
              <w:pStyle w:val="style2"/>
              <w:spacing w:before="0" w:beforeAutospacing="0" w:after="0" w:afterAutospacing="0"/>
            </w:pPr>
            <w:r>
              <w:rPr>
                <w:sz w:val="22"/>
                <w:szCs w:val="22"/>
              </w:rPr>
              <w:t>2</w:t>
            </w:r>
          </w:p>
        </w:tc>
      </w:tr>
      <w:tr w:rsidR="0031501D" w14:paraId="44F27707"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3B81C3C9"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7C40C883"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5C594944" w14:textId="77777777" w:rsidR="0031501D" w:rsidRDefault="0031501D">
            <w:pPr>
              <w:pStyle w:val="style2"/>
              <w:spacing w:before="0" w:beforeAutospacing="0" w:after="0" w:afterAutospacing="0"/>
            </w:pPr>
            <w:r>
              <w:rPr>
                <w:sz w:val="22"/>
                <w:szCs w:val="22"/>
              </w:rPr>
              <w:t>Бревно</w:t>
            </w:r>
          </w:p>
        </w:tc>
        <w:tc>
          <w:tcPr>
            <w:tcW w:w="1168" w:type="dxa"/>
            <w:tcBorders>
              <w:top w:val="nil"/>
              <w:left w:val="nil"/>
              <w:bottom w:val="single" w:sz="4" w:space="0" w:color="auto"/>
              <w:right w:val="single" w:sz="4" w:space="0" w:color="auto"/>
            </w:tcBorders>
            <w:vAlign w:val="center"/>
            <w:hideMark/>
          </w:tcPr>
          <w:p w14:paraId="685CA352" w14:textId="77777777" w:rsidR="0031501D" w:rsidRDefault="0031501D">
            <w:pPr>
              <w:pStyle w:val="style2"/>
              <w:spacing w:before="0" w:beforeAutospacing="0" w:after="0" w:afterAutospacing="0"/>
            </w:pPr>
            <w:r>
              <w:rPr>
                <w:sz w:val="22"/>
                <w:szCs w:val="22"/>
              </w:rPr>
              <w:t>1</w:t>
            </w:r>
          </w:p>
        </w:tc>
      </w:tr>
      <w:tr w:rsidR="0031501D" w14:paraId="561B2598"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24CD1326"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6A6456D8"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26648598" w14:textId="77777777" w:rsidR="0031501D" w:rsidRDefault="0031501D">
            <w:pPr>
              <w:pStyle w:val="style2"/>
              <w:spacing w:before="0" w:beforeAutospacing="0" w:after="0" w:afterAutospacing="0"/>
            </w:pPr>
            <w:r>
              <w:rPr>
                <w:sz w:val="22"/>
                <w:szCs w:val="22"/>
              </w:rPr>
              <w:t xml:space="preserve">Брусья </w:t>
            </w:r>
            <w:proofErr w:type="spellStart"/>
            <w:r>
              <w:rPr>
                <w:sz w:val="22"/>
                <w:szCs w:val="22"/>
              </w:rPr>
              <w:t>гимнастич</w:t>
            </w:r>
            <w:proofErr w:type="spellEnd"/>
          </w:p>
        </w:tc>
        <w:tc>
          <w:tcPr>
            <w:tcW w:w="1168" w:type="dxa"/>
            <w:tcBorders>
              <w:top w:val="nil"/>
              <w:left w:val="nil"/>
              <w:bottom w:val="single" w:sz="4" w:space="0" w:color="auto"/>
              <w:right w:val="single" w:sz="4" w:space="0" w:color="auto"/>
            </w:tcBorders>
            <w:vAlign w:val="center"/>
            <w:hideMark/>
          </w:tcPr>
          <w:p w14:paraId="7965EBFC" w14:textId="77777777" w:rsidR="0031501D" w:rsidRDefault="0031501D">
            <w:pPr>
              <w:pStyle w:val="style2"/>
              <w:spacing w:before="0" w:beforeAutospacing="0" w:after="0" w:afterAutospacing="0"/>
            </w:pPr>
            <w:r>
              <w:rPr>
                <w:sz w:val="22"/>
                <w:szCs w:val="22"/>
              </w:rPr>
              <w:t>1</w:t>
            </w:r>
          </w:p>
        </w:tc>
      </w:tr>
      <w:tr w:rsidR="0031501D" w14:paraId="264EE692"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6A7E2C95"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05812D58"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47B53AF2" w14:textId="77777777" w:rsidR="0031501D" w:rsidRDefault="0031501D">
            <w:pPr>
              <w:pStyle w:val="style2"/>
              <w:spacing w:before="0" w:beforeAutospacing="0" w:after="0" w:afterAutospacing="0"/>
            </w:pPr>
            <w:r>
              <w:rPr>
                <w:sz w:val="22"/>
                <w:szCs w:val="22"/>
              </w:rPr>
              <w:t>Лавка для залов и помещений, оборудованных для занятий гимнастикой "Ненси"</w:t>
            </w:r>
          </w:p>
        </w:tc>
        <w:tc>
          <w:tcPr>
            <w:tcW w:w="1168" w:type="dxa"/>
            <w:tcBorders>
              <w:top w:val="nil"/>
              <w:left w:val="nil"/>
              <w:bottom w:val="single" w:sz="4" w:space="0" w:color="auto"/>
              <w:right w:val="single" w:sz="4" w:space="0" w:color="auto"/>
            </w:tcBorders>
            <w:vAlign w:val="center"/>
            <w:hideMark/>
          </w:tcPr>
          <w:p w14:paraId="0EA335AD" w14:textId="77777777" w:rsidR="0031501D" w:rsidRDefault="0031501D">
            <w:pPr>
              <w:pStyle w:val="style2"/>
              <w:spacing w:before="0" w:beforeAutospacing="0" w:after="0" w:afterAutospacing="0"/>
            </w:pPr>
            <w:r>
              <w:rPr>
                <w:sz w:val="22"/>
                <w:szCs w:val="22"/>
              </w:rPr>
              <w:t>6</w:t>
            </w:r>
          </w:p>
        </w:tc>
      </w:tr>
      <w:tr w:rsidR="0031501D" w14:paraId="473BCE4C"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3BF035C6"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094BB264"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3807686A" w14:textId="77777777" w:rsidR="0031501D" w:rsidRDefault="0031501D">
            <w:pPr>
              <w:pStyle w:val="style2"/>
              <w:spacing w:before="0" w:beforeAutospacing="0" w:after="0" w:afterAutospacing="0"/>
            </w:pPr>
            <w:r>
              <w:rPr>
                <w:sz w:val="22"/>
                <w:szCs w:val="22"/>
              </w:rPr>
              <w:t>Ворота для гандбола</w:t>
            </w:r>
          </w:p>
        </w:tc>
        <w:tc>
          <w:tcPr>
            <w:tcW w:w="1168" w:type="dxa"/>
            <w:tcBorders>
              <w:top w:val="nil"/>
              <w:left w:val="nil"/>
              <w:bottom w:val="single" w:sz="4" w:space="0" w:color="auto"/>
              <w:right w:val="single" w:sz="4" w:space="0" w:color="auto"/>
            </w:tcBorders>
            <w:vAlign w:val="center"/>
            <w:hideMark/>
          </w:tcPr>
          <w:p w14:paraId="0F3D8C4B" w14:textId="77777777" w:rsidR="0031501D" w:rsidRDefault="0031501D">
            <w:pPr>
              <w:pStyle w:val="style2"/>
              <w:spacing w:before="0" w:beforeAutospacing="0" w:after="0" w:afterAutospacing="0"/>
            </w:pPr>
            <w:r>
              <w:rPr>
                <w:sz w:val="22"/>
                <w:szCs w:val="22"/>
              </w:rPr>
              <w:t>2</w:t>
            </w:r>
          </w:p>
        </w:tc>
      </w:tr>
      <w:tr w:rsidR="0031501D" w14:paraId="4931D54F"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5C660429"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50BA8ED5"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20065779" w14:textId="77777777" w:rsidR="0031501D" w:rsidRDefault="0031501D">
            <w:pPr>
              <w:pStyle w:val="style2"/>
              <w:spacing w:before="0" w:beforeAutospacing="0" w:after="0" w:afterAutospacing="0"/>
            </w:pPr>
            <w:proofErr w:type="gramStart"/>
            <w:r>
              <w:rPr>
                <w:sz w:val="22"/>
                <w:szCs w:val="22"/>
              </w:rPr>
              <w:t>лыжный  комплект</w:t>
            </w:r>
            <w:proofErr w:type="gramEnd"/>
          </w:p>
        </w:tc>
        <w:tc>
          <w:tcPr>
            <w:tcW w:w="1168" w:type="dxa"/>
            <w:tcBorders>
              <w:top w:val="nil"/>
              <w:left w:val="nil"/>
              <w:bottom w:val="single" w:sz="4" w:space="0" w:color="auto"/>
              <w:right w:val="single" w:sz="4" w:space="0" w:color="auto"/>
            </w:tcBorders>
            <w:vAlign w:val="center"/>
            <w:hideMark/>
          </w:tcPr>
          <w:p w14:paraId="2E568B7C" w14:textId="77777777" w:rsidR="0031501D" w:rsidRDefault="0031501D">
            <w:pPr>
              <w:pStyle w:val="style2"/>
              <w:spacing w:before="0" w:beforeAutospacing="0" w:after="0" w:afterAutospacing="0"/>
            </w:pPr>
            <w:r>
              <w:rPr>
                <w:sz w:val="22"/>
                <w:szCs w:val="22"/>
              </w:rPr>
              <w:t>27</w:t>
            </w:r>
          </w:p>
        </w:tc>
      </w:tr>
      <w:tr w:rsidR="0031501D" w14:paraId="5B8C2AD8"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17D1198F"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4BCE3EF7"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42527687" w14:textId="77777777" w:rsidR="0031501D" w:rsidRDefault="0031501D">
            <w:pPr>
              <w:pStyle w:val="style2"/>
              <w:spacing w:before="0" w:beforeAutospacing="0" w:after="0" w:afterAutospacing="0"/>
            </w:pPr>
            <w:r>
              <w:rPr>
                <w:sz w:val="22"/>
                <w:szCs w:val="22"/>
              </w:rPr>
              <w:t>Палки гимнастические ФСИ</w:t>
            </w:r>
          </w:p>
        </w:tc>
        <w:tc>
          <w:tcPr>
            <w:tcW w:w="1168" w:type="dxa"/>
            <w:tcBorders>
              <w:top w:val="nil"/>
              <w:left w:val="nil"/>
              <w:bottom w:val="single" w:sz="4" w:space="0" w:color="auto"/>
              <w:right w:val="single" w:sz="4" w:space="0" w:color="auto"/>
            </w:tcBorders>
            <w:vAlign w:val="center"/>
            <w:hideMark/>
          </w:tcPr>
          <w:p w14:paraId="7099E8FD" w14:textId="77777777" w:rsidR="0031501D" w:rsidRDefault="0031501D">
            <w:pPr>
              <w:pStyle w:val="style2"/>
              <w:spacing w:before="0" w:beforeAutospacing="0" w:after="0" w:afterAutospacing="0"/>
            </w:pPr>
            <w:r>
              <w:rPr>
                <w:sz w:val="22"/>
                <w:szCs w:val="22"/>
              </w:rPr>
              <w:t>35</w:t>
            </w:r>
          </w:p>
        </w:tc>
      </w:tr>
      <w:tr w:rsidR="0031501D" w14:paraId="1E2BFAAB"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2B5480E7"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63E1EEFD"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6D9A4E47" w14:textId="77777777" w:rsidR="0031501D" w:rsidRDefault="0031501D">
            <w:pPr>
              <w:pStyle w:val="style2"/>
              <w:spacing w:before="0" w:beforeAutospacing="0" w:after="0" w:afterAutospacing="0"/>
            </w:pPr>
            <w:proofErr w:type="gramStart"/>
            <w:r>
              <w:rPr>
                <w:sz w:val="22"/>
                <w:szCs w:val="22"/>
              </w:rPr>
              <w:t>мячи  футбольные</w:t>
            </w:r>
            <w:proofErr w:type="gramEnd"/>
            <w:r>
              <w:rPr>
                <w:sz w:val="22"/>
                <w:szCs w:val="22"/>
              </w:rPr>
              <w:t>, волейбольные, баскетбольные</w:t>
            </w:r>
          </w:p>
        </w:tc>
        <w:tc>
          <w:tcPr>
            <w:tcW w:w="1168" w:type="dxa"/>
            <w:tcBorders>
              <w:top w:val="nil"/>
              <w:left w:val="nil"/>
              <w:bottom w:val="single" w:sz="4" w:space="0" w:color="auto"/>
              <w:right w:val="single" w:sz="4" w:space="0" w:color="auto"/>
            </w:tcBorders>
            <w:vAlign w:val="center"/>
            <w:hideMark/>
          </w:tcPr>
          <w:p w14:paraId="53B9E8FC" w14:textId="77777777" w:rsidR="0031501D" w:rsidRDefault="0031501D">
            <w:pPr>
              <w:pStyle w:val="style2"/>
              <w:spacing w:before="0" w:beforeAutospacing="0" w:after="0" w:afterAutospacing="0"/>
            </w:pPr>
            <w:r>
              <w:rPr>
                <w:sz w:val="22"/>
                <w:szCs w:val="22"/>
              </w:rPr>
              <w:t>25</w:t>
            </w:r>
          </w:p>
        </w:tc>
      </w:tr>
      <w:tr w:rsidR="0031501D" w14:paraId="66303F16" w14:textId="77777777" w:rsidTr="0031501D">
        <w:tc>
          <w:tcPr>
            <w:tcW w:w="806" w:type="dxa"/>
            <w:vMerge/>
            <w:tcBorders>
              <w:top w:val="single" w:sz="4" w:space="0" w:color="auto"/>
              <w:left w:val="single" w:sz="4" w:space="0" w:color="auto"/>
              <w:bottom w:val="single" w:sz="4" w:space="0" w:color="auto"/>
              <w:right w:val="single" w:sz="4" w:space="0" w:color="auto"/>
            </w:tcBorders>
            <w:vAlign w:val="center"/>
            <w:hideMark/>
          </w:tcPr>
          <w:p w14:paraId="183C33E9"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3033" w:type="dxa"/>
            <w:vMerge/>
            <w:tcBorders>
              <w:top w:val="single" w:sz="4" w:space="0" w:color="auto"/>
              <w:left w:val="single" w:sz="4" w:space="0" w:color="auto"/>
              <w:bottom w:val="single" w:sz="4" w:space="0" w:color="auto"/>
              <w:right w:val="single" w:sz="4" w:space="0" w:color="auto"/>
            </w:tcBorders>
            <w:vAlign w:val="center"/>
            <w:hideMark/>
          </w:tcPr>
          <w:p w14:paraId="58A0378D" w14:textId="77777777" w:rsidR="0031501D" w:rsidRDefault="0031501D">
            <w:pPr>
              <w:autoSpaceDN/>
              <w:spacing w:after="0" w:line="240" w:lineRule="auto"/>
              <w:rPr>
                <w:rFonts w:ascii="Times New Roman" w:eastAsia="Times New Roman" w:hAnsi="Times New Roman" w:cs="Times New Roman"/>
                <w:sz w:val="24"/>
                <w:szCs w:val="24"/>
                <w:lang w:eastAsia="ru-RU"/>
              </w:rPr>
            </w:pPr>
          </w:p>
        </w:tc>
        <w:tc>
          <w:tcPr>
            <w:tcW w:w="4315" w:type="dxa"/>
            <w:tcBorders>
              <w:top w:val="nil"/>
              <w:left w:val="single" w:sz="4" w:space="0" w:color="auto"/>
              <w:bottom w:val="single" w:sz="4" w:space="0" w:color="auto"/>
              <w:right w:val="single" w:sz="4" w:space="0" w:color="auto"/>
            </w:tcBorders>
            <w:vAlign w:val="center"/>
            <w:hideMark/>
          </w:tcPr>
          <w:p w14:paraId="1580081F" w14:textId="77777777" w:rsidR="0031501D" w:rsidRDefault="0031501D">
            <w:pPr>
              <w:pStyle w:val="style2"/>
              <w:spacing w:before="0" w:beforeAutospacing="0" w:after="0" w:afterAutospacing="0"/>
            </w:pPr>
            <w:proofErr w:type="gramStart"/>
            <w:r>
              <w:rPr>
                <w:sz w:val="22"/>
                <w:szCs w:val="22"/>
              </w:rPr>
              <w:t>Обруч  ФСИ</w:t>
            </w:r>
            <w:proofErr w:type="gramEnd"/>
            <w:r>
              <w:rPr>
                <w:sz w:val="22"/>
                <w:szCs w:val="22"/>
              </w:rPr>
              <w:t xml:space="preserve">  800 мм</w:t>
            </w:r>
          </w:p>
        </w:tc>
        <w:tc>
          <w:tcPr>
            <w:tcW w:w="1168" w:type="dxa"/>
            <w:tcBorders>
              <w:top w:val="nil"/>
              <w:left w:val="nil"/>
              <w:bottom w:val="single" w:sz="4" w:space="0" w:color="auto"/>
              <w:right w:val="single" w:sz="4" w:space="0" w:color="auto"/>
            </w:tcBorders>
            <w:vAlign w:val="center"/>
            <w:hideMark/>
          </w:tcPr>
          <w:p w14:paraId="6BC45651" w14:textId="77777777" w:rsidR="0031501D" w:rsidRDefault="0031501D">
            <w:pPr>
              <w:pStyle w:val="style2"/>
              <w:spacing w:before="0" w:beforeAutospacing="0" w:after="0" w:afterAutospacing="0"/>
            </w:pPr>
            <w:r>
              <w:rPr>
                <w:sz w:val="22"/>
                <w:szCs w:val="22"/>
              </w:rPr>
              <w:t>17</w:t>
            </w:r>
          </w:p>
        </w:tc>
      </w:tr>
    </w:tbl>
    <w:p w14:paraId="63F10AED" w14:textId="77777777" w:rsidR="0031501D" w:rsidRDefault="0031501D" w:rsidP="0031501D">
      <w:pPr>
        <w:pStyle w:val="style2"/>
        <w:spacing w:before="0" w:beforeAutospacing="0" w:after="0" w:afterAutospacing="0"/>
      </w:pPr>
    </w:p>
    <w:p w14:paraId="313D216E" w14:textId="77777777" w:rsidR="0031501D" w:rsidRDefault="0031501D" w:rsidP="0031501D">
      <w:pPr>
        <w:pStyle w:val="style2"/>
        <w:spacing w:before="0" w:beforeAutospacing="0" w:after="0" w:afterAutospacing="0"/>
      </w:pPr>
    </w:p>
    <w:p w14:paraId="1138520E" w14:textId="77777777" w:rsidR="0031501D" w:rsidRDefault="0031501D" w:rsidP="0031501D">
      <w:pPr>
        <w:tabs>
          <w:tab w:val="left" w:pos="851"/>
        </w:tabs>
        <w:spacing w:after="0" w:line="240" w:lineRule="auto"/>
        <w:rPr>
          <w:rFonts w:ascii="Times New Roman" w:hAnsi="Times New Roman" w:cs="Times New Roman"/>
          <w:bCs/>
          <w:sz w:val="24"/>
          <w:szCs w:val="24"/>
        </w:rPr>
      </w:pPr>
    </w:p>
    <w:p w14:paraId="38B09570" w14:textId="77777777" w:rsidR="0031501D" w:rsidRDefault="0031501D" w:rsidP="0031501D">
      <w:pPr>
        <w:tabs>
          <w:tab w:val="left" w:pos="851"/>
        </w:tabs>
        <w:spacing w:after="0" w:line="240" w:lineRule="auto"/>
        <w:rPr>
          <w:rFonts w:ascii="Times New Roman" w:hAnsi="Times New Roman" w:cs="Times New Roman"/>
          <w:bCs/>
          <w:sz w:val="24"/>
          <w:szCs w:val="24"/>
        </w:rPr>
      </w:pPr>
    </w:p>
    <w:p w14:paraId="6961C5EC" w14:textId="77777777" w:rsidR="0031501D" w:rsidRDefault="0031501D" w:rsidP="0031501D">
      <w:pPr>
        <w:tabs>
          <w:tab w:val="left" w:pos="851"/>
        </w:tabs>
        <w:spacing w:after="0" w:line="240" w:lineRule="auto"/>
        <w:rPr>
          <w:rFonts w:ascii="Times New Roman" w:hAnsi="Times New Roman" w:cs="Times New Roman"/>
          <w:bCs/>
          <w:sz w:val="24"/>
          <w:szCs w:val="24"/>
        </w:rPr>
      </w:pPr>
    </w:p>
    <w:p w14:paraId="66F2DF93" w14:textId="77777777" w:rsidR="0031501D" w:rsidRDefault="0031501D" w:rsidP="0031501D">
      <w:pPr>
        <w:tabs>
          <w:tab w:val="left" w:pos="851"/>
        </w:tabs>
        <w:spacing w:after="0" w:line="240" w:lineRule="auto"/>
        <w:rPr>
          <w:rFonts w:ascii="Times New Roman" w:hAnsi="Times New Roman" w:cs="Times New Roman"/>
          <w:bCs/>
          <w:sz w:val="24"/>
          <w:szCs w:val="24"/>
        </w:rPr>
      </w:pPr>
    </w:p>
    <w:p w14:paraId="0E77F960" w14:textId="77777777" w:rsidR="0031501D" w:rsidRDefault="0031501D" w:rsidP="0031501D">
      <w:pPr>
        <w:tabs>
          <w:tab w:val="left" w:pos="851"/>
        </w:tabs>
        <w:spacing w:after="0" w:line="240" w:lineRule="auto"/>
        <w:rPr>
          <w:rFonts w:ascii="Times New Roman" w:hAnsi="Times New Roman" w:cs="Times New Roman"/>
          <w:bCs/>
          <w:sz w:val="24"/>
          <w:szCs w:val="24"/>
        </w:rPr>
      </w:pPr>
    </w:p>
    <w:p w14:paraId="2BA68BBA" w14:textId="77777777" w:rsidR="0031501D" w:rsidRDefault="0031501D" w:rsidP="0031501D">
      <w:pPr>
        <w:tabs>
          <w:tab w:val="left" w:pos="851"/>
        </w:tabs>
        <w:spacing w:after="0" w:line="240" w:lineRule="auto"/>
        <w:rPr>
          <w:rFonts w:ascii="Times New Roman" w:hAnsi="Times New Roman" w:cs="Times New Roman"/>
          <w:bCs/>
          <w:sz w:val="24"/>
          <w:szCs w:val="24"/>
        </w:rPr>
      </w:pPr>
    </w:p>
    <w:p w14:paraId="2F4B2CB9" w14:textId="77777777" w:rsidR="0031501D" w:rsidRDefault="0031501D" w:rsidP="0031501D">
      <w:pPr>
        <w:tabs>
          <w:tab w:val="left" w:pos="851"/>
        </w:tabs>
        <w:spacing w:after="0" w:line="240" w:lineRule="auto"/>
        <w:rPr>
          <w:rFonts w:ascii="Times New Roman" w:hAnsi="Times New Roman" w:cs="Times New Roman"/>
          <w:bCs/>
          <w:sz w:val="24"/>
          <w:szCs w:val="24"/>
        </w:rPr>
      </w:pPr>
    </w:p>
    <w:p w14:paraId="7F994A16" w14:textId="77777777" w:rsidR="00BB6A8F" w:rsidRDefault="00BB6A8F"/>
    <w:sectPr w:rsidR="00BB6A8F">
      <w:footerReference w:type="default" r:id="rId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947EF" w14:textId="77777777" w:rsidR="00DD2A30" w:rsidRDefault="00DD2A30" w:rsidP="0031501D">
      <w:pPr>
        <w:spacing w:after="0" w:line="240" w:lineRule="auto"/>
      </w:pPr>
      <w:r>
        <w:separator/>
      </w:r>
    </w:p>
  </w:endnote>
  <w:endnote w:type="continuationSeparator" w:id="0">
    <w:p w14:paraId="08CB7023" w14:textId="77777777" w:rsidR="00DD2A30" w:rsidRDefault="00DD2A30" w:rsidP="003150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CC"/>
    <w:family w:val="swiss"/>
    <w:pitch w:val="variable"/>
    <w:sig w:usb0="E0002EFF" w:usb1="C000785B" w:usb2="00000009" w:usb3="00000000" w:csb0="000001FF" w:csb1="00000000"/>
  </w:font>
  <w:font w:name="Liberation Serif">
    <w:panose1 w:val="02020603050405020304"/>
    <w:charset w:val="CC"/>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Liberation Mono">
    <w:panose1 w:val="02070409020205020404"/>
    <w:charset w:val="CC"/>
    <w:family w:val="modern"/>
    <w:pitch w:val="fixed"/>
    <w:sig w:usb0="E0000AFF" w:usb1="400078FF" w:usb2="00000001" w:usb3="00000000" w:csb0="000001BF" w:csb1="00000000"/>
  </w:font>
  <w:font w:name="NewtonCSanPin">
    <w:altName w:val="Times New Roman"/>
    <w:charset w:val="CC"/>
    <w:family w:val="auto"/>
    <w:pitch w:val="variable"/>
    <w:sig w:usb0="00000001" w:usb1="00000000" w:usb2="00000000" w:usb3="00000000" w:csb0="00000005" w:csb1="00000000"/>
  </w:font>
  <w:font w:name="Newton-Regular">
    <w:altName w:val="Times New Roman"/>
    <w:charset w:val="00"/>
    <w:family w:val="auto"/>
    <w:pitch w:val="default"/>
  </w:font>
  <w:font w:name="Gulim">
    <w:altName w:val="굴림"/>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13128468"/>
      <w:docPartObj>
        <w:docPartGallery w:val="Page Numbers (Bottom of Page)"/>
        <w:docPartUnique/>
      </w:docPartObj>
    </w:sdtPr>
    <w:sdtContent>
      <w:p w14:paraId="294C9A12" w14:textId="27304AE9" w:rsidR="0031501D" w:rsidRDefault="0031501D">
        <w:pPr>
          <w:pStyle w:val="ad"/>
          <w:jc w:val="right"/>
        </w:pPr>
        <w:r>
          <w:fldChar w:fldCharType="begin"/>
        </w:r>
        <w:r>
          <w:instrText>PAGE   \* MERGEFORMAT</w:instrText>
        </w:r>
        <w:r>
          <w:fldChar w:fldCharType="separate"/>
        </w:r>
        <w:r>
          <w:t>2</w:t>
        </w:r>
        <w:r>
          <w:fldChar w:fldCharType="end"/>
        </w:r>
      </w:p>
    </w:sdtContent>
  </w:sdt>
  <w:p w14:paraId="5D5E83BC" w14:textId="77777777" w:rsidR="0031501D" w:rsidRDefault="0031501D">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E7F82C" w14:textId="77777777" w:rsidR="00DD2A30" w:rsidRDefault="00DD2A30" w:rsidP="0031501D">
      <w:pPr>
        <w:spacing w:after="0" w:line="240" w:lineRule="auto"/>
      </w:pPr>
      <w:r>
        <w:separator/>
      </w:r>
    </w:p>
  </w:footnote>
  <w:footnote w:type="continuationSeparator" w:id="0">
    <w:p w14:paraId="05A407B1" w14:textId="77777777" w:rsidR="00DD2A30" w:rsidRDefault="00DD2A30" w:rsidP="003150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A7635"/>
    <w:multiLevelType w:val="hybridMultilevel"/>
    <w:tmpl w:val="B70237C0"/>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03BF56AD"/>
    <w:multiLevelType w:val="hybridMultilevel"/>
    <w:tmpl w:val="CC741BB4"/>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15:restartNumberingAfterBreak="0">
    <w:nsid w:val="0A4B0171"/>
    <w:multiLevelType w:val="hybridMultilevel"/>
    <w:tmpl w:val="4712FCB2"/>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15:restartNumberingAfterBreak="0">
    <w:nsid w:val="0BA14CAE"/>
    <w:multiLevelType w:val="hybridMultilevel"/>
    <w:tmpl w:val="037E660E"/>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15:restartNumberingAfterBreak="0">
    <w:nsid w:val="0DE36972"/>
    <w:multiLevelType w:val="hybridMultilevel"/>
    <w:tmpl w:val="EFFE7700"/>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15:restartNumberingAfterBreak="0">
    <w:nsid w:val="34ED394A"/>
    <w:multiLevelType w:val="hybridMultilevel"/>
    <w:tmpl w:val="1B4EDB36"/>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15:restartNumberingAfterBreak="0">
    <w:nsid w:val="355708A0"/>
    <w:multiLevelType w:val="hybridMultilevel"/>
    <w:tmpl w:val="0C9283DA"/>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15:restartNumberingAfterBreak="0">
    <w:nsid w:val="36367D91"/>
    <w:multiLevelType w:val="hybridMultilevel"/>
    <w:tmpl w:val="1150826A"/>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15:restartNumberingAfterBreak="0">
    <w:nsid w:val="412566A3"/>
    <w:multiLevelType w:val="hybridMultilevel"/>
    <w:tmpl w:val="92FA2296"/>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15:restartNumberingAfterBreak="0">
    <w:nsid w:val="431549AC"/>
    <w:multiLevelType w:val="hybridMultilevel"/>
    <w:tmpl w:val="05A00EDA"/>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15:restartNumberingAfterBreak="0">
    <w:nsid w:val="46D465E9"/>
    <w:multiLevelType w:val="hybridMultilevel"/>
    <w:tmpl w:val="B8F4F040"/>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15:restartNumberingAfterBreak="0">
    <w:nsid w:val="4B2E664E"/>
    <w:multiLevelType w:val="hybridMultilevel"/>
    <w:tmpl w:val="F5B60BA2"/>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15:restartNumberingAfterBreak="0">
    <w:nsid w:val="79835A13"/>
    <w:multiLevelType w:val="hybridMultilevel"/>
    <w:tmpl w:val="A6C07D00"/>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15:restartNumberingAfterBreak="0">
    <w:nsid w:val="7AEF74CC"/>
    <w:multiLevelType w:val="hybridMultilevel"/>
    <w:tmpl w:val="F38E27C4"/>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 w15:restartNumberingAfterBreak="0">
    <w:nsid w:val="7EC34B32"/>
    <w:multiLevelType w:val="hybridMultilevel"/>
    <w:tmpl w:val="EBD84AE6"/>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16cid:durableId="1146779902">
    <w:abstractNumId w:val="12"/>
    <w:lvlOverride w:ilvl="0"/>
    <w:lvlOverride w:ilvl="1"/>
    <w:lvlOverride w:ilvl="2"/>
    <w:lvlOverride w:ilvl="3"/>
    <w:lvlOverride w:ilvl="4"/>
    <w:lvlOverride w:ilvl="5"/>
    <w:lvlOverride w:ilvl="6"/>
    <w:lvlOverride w:ilvl="7"/>
    <w:lvlOverride w:ilvl="8"/>
  </w:num>
  <w:num w:numId="2" w16cid:durableId="1820925199">
    <w:abstractNumId w:val="5"/>
    <w:lvlOverride w:ilvl="0"/>
    <w:lvlOverride w:ilvl="1"/>
    <w:lvlOverride w:ilvl="2"/>
    <w:lvlOverride w:ilvl="3"/>
    <w:lvlOverride w:ilvl="4"/>
    <w:lvlOverride w:ilvl="5"/>
    <w:lvlOverride w:ilvl="6"/>
    <w:lvlOverride w:ilvl="7"/>
    <w:lvlOverride w:ilvl="8"/>
  </w:num>
  <w:num w:numId="3" w16cid:durableId="1397555741">
    <w:abstractNumId w:val="13"/>
    <w:lvlOverride w:ilvl="0"/>
    <w:lvlOverride w:ilvl="1"/>
    <w:lvlOverride w:ilvl="2"/>
    <w:lvlOverride w:ilvl="3"/>
    <w:lvlOverride w:ilvl="4"/>
    <w:lvlOverride w:ilvl="5"/>
    <w:lvlOverride w:ilvl="6"/>
    <w:lvlOverride w:ilvl="7"/>
    <w:lvlOverride w:ilvl="8"/>
  </w:num>
  <w:num w:numId="4" w16cid:durableId="61607593">
    <w:abstractNumId w:val="3"/>
    <w:lvlOverride w:ilvl="0"/>
    <w:lvlOverride w:ilvl="1"/>
    <w:lvlOverride w:ilvl="2"/>
    <w:lvlOverride w:ilvl="3"/>
    <w:lvlOverride w:ilvl="4"/>
    <w:lvlOverride w:ilvl="5"/>
    <w:lvlOverride w:ilvl="6"/>
    <w:lvlOverride w:ilvl="7"/>
    <w:lvlOverride w:ilvl="8"/>
  </w:num>
  <w:num w:numId="5" w16cid:durableId="256521781">
    <w:abstractNumId w:val="9"/>
    <w:lvlOverride w:ilvl="0"/>
    <w:lvlOverride w:ilvl="1"/>
    <w:lvlOverride w:ilvl="2"/>
    <w:lvlOverride w:ilvl="3"/>
    <w:lvlOverride w:ilvl="4"/>
    <w:lvlOverride w:ilvl="5"/>
    <w:lvlOverride w:ilvl="6"/>
    <w:lvlOverride w:ilvl="7"/>
    <w:lvlOverride w:ilvl="8"/>
  </w:num>
  <w:num w:numId="6" w16cid:durableId="388655558">
    <w:abstractNumId w:val="4"/>
    <w:lvlOverride w:ilvl="0"/>
    <w:lvlOverride w:ilvl="1"/>
    <w:lvlOverride w:ilvl="2"/>
    <w:lvlOverride w:ilvl="3"/>
    <w:lvlOverride w:ilvl="4"/>
    <w:lvlOverride w:ilvl="5"/>
    <w:lvlOverride w:ilvl="6"/>
    <w:lvlOverride w:ilvl="7"/>
    <w:lvlOverride w:ilvl="8"/>
  </w:num>
  <w:num w:numId="7" w16cid:durableId="111049064">
    <w:abstractNumId w:val="6"/>
    <w:lvlOverride w:ilvl="0"/>
    <w:lvlOverride w:ilvl="1"/>
    <w:lvlOverride w:ilvl="2"/>
    <w:lvlOverride w:ilvl="3"/>
    <w:lvlOverride w:ilvl="4"/>
    <w:lvlOverride w:ilvl="5"/>
    <w:lvlOverride w:ilvl="6"/>
    <w:lvlOverride w:ilvl="7"/>
    <w:lvlOverride w:ilvl="8"/>
  </w:num>
  <w:num w:numId="8" w16cid:durableId="86511922">
    <w:abstractNumId w:val="10"/>
    <w:lvlOverride w:ilvl="0"/>
    <w:lvlOverride w:ilvl="1"/>
    <w:lvlOverride w:ilvl="2"/>
    <w:lvlOverride w:ilvl="3"/>
    <w:lvlOverride w:ilvl="4"/>
    <w:lvlOverride w:ilvl="5"/>
    <w:lvlOverride w:ilvl="6"/>
    <w:lvlOverride w:ilvl="7"/>
    <w:lvlOverride w:ilvl="8"/>
  </w:num>
  <w:num w:numId="9" w16cid:durableId="1645620717">
    <w:abstractNumId w:val="11"/>
    <w:lvlOverride w:ilvl="0"/>
    <w:lvlOverride w:ilvl="1"/>
    <w:lvlOverride w:ilvl="2"/>
    <w:lvlOverride w:ilvl="3"/>
    <w:lvlOverride w:ilvl="4"/>
    <w:lvlOverride w:ilvl="5"/>
    <w:lvlOverride w:ilvl="6"/>
    <w:lvlOverride w:ilvl="7"/>
    <w:lvlOverride w:ilvl="8"/>
  </w:num>
  <w:num w:numId="10" w16cid:durableId="1312909583">
    <w:abstractNumId w:val="8"/>
    <w:lvlOverride w:ilvl="0"/>
    <w:lvlOverride w:ilvl="1"/>
    <w:lvlOverride w:ilvl="2"/>
    <w:lvlOverride w:ilvl="3"/>
    <w:lvlOverride w:ilvl="4"/>
    <w:lvlOverride w:ilvl="5"/>
    <w:lvlOverride w:ilvl="6"/>
    <w:lvlOverride w:ilvl="7"/>
    <w:lvlOverride w:ilvl="8"/>
  </w:num>
  <w:num w:numId="11" w16cid:durableId="127020407">
    <w:abstractNumId w:val="1"/>
    <w:lvlOverride w:ilvl="0"/>
    <w:lvlOverride w:ilvl="1"/>
    <w:lvlOverride w:ilvl="2"/>
    <w:lvlOverride w:ilvl="3"/>
    <w:lvlOverride w:ilvl="4"/>
    <w:lvlOverride w:ilvl="5"/>
    <w:lvlOverride w:ilvl="6"/>
    <w:lvlOverride w:ilvl="7"/>
    <w:lvlOverride w:ilvl="8"/>
  </w:num>
  <w:num w:numId="12" w16cid:durableId="858011166">
    <w:abstractNumId w:val="0"/>
    <w:lvlOverride w:ilvl="0"/>
    <w:lvlOverride w:ilvl="1"/>
    <w:lvlOverride w:ilvl="2"/>
    <w:lvlOverride w:ilvl="3"/>
    <w:lvlOverride w:ilvl="4"/>
    <w:lvlOverride w:ilvl="5"/>
    <w:lvlOverride w:ilvl="6"/>
    <w:lvlOverride w:ilvl="7"/>
    <w:lvlOverride w:ilvl="8"/>
  </w:num>
  <w:num w:numId="13" w16cid:durableId="775489684">
    <w:abstractNumId w:val="14"/>
    <w:lvlOverride w:ilvl="0"/>
    <w:lvlOverride w:ilvl="1"/>
    <w:lvlOverride w:ilvl="2"/>
    <w:lvlOverride w:ilvl="3"/>
    <w:lvlOverride w:ilvl="4"/>
    <w:lvlOverride w:ilvl="5"/>
    <w:lvlOverride w:ilvl="6"/>
    <w:lvlOverride w:ilvl="7"/>
    <w:lvlOverride w:ilvl="8"/>
  </w:num>
  <w:num w:numId="14" w16cid:durableId="1023437676">
    <w:abstractNumId w:val="2"/>
    <w:lvlOverride w:ilvl="0"/>
    <w:lvlOverride w:ilvl="1"/>
    <w:lvlOverride w:ilvl="2"/>
    <w:lvlOverride w:ilvl="3"/>
    <w:lvlOverride w:ilvl="4"/>
    <w:lvlOverride w:ilvl="5"/>
    <w:lvlOverride w:ilvl="6"/>
    <w:lvlOverride w:ilvl="7"/>
    <w:lvlOverride w:ilvl="8"/>
  </w:num>
  <w:num w:numId="15" w16cid:durableId="1155411800">
    <w:abstractNumId w:val="7"/>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A8F"/>
    <w:rsid w:val="0031501D"/>
    <w:rsid w:val="00BB6A8F"/>
    <w:rsid w:val="00DD2A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B9401"/>
  <w15:chartTrackingRefBased/>
  <w15:docId w15:val="{D246234A-D045-45E9-A8E0-167AB314D9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501D"/>
    <w:pPr>
      <w:autoSpaceDN w:val="0"/>
      <w:spacing w:after="200" w:line="276" w:lineRule="auto"/>
    </w:pPr>
    <w:rPr>
      <w:kern w:val="0"/>
      <w14:ligatures w14:val="none"/>
    </w:rPr>
  </w:style>
  <w:style w:type="paragraph" w:styleId="1">
    <w:name w:val="heading 1"/>
    <w:basedOn w:val="a"/>
    <w:next w:val="a"/>
    <w:link w:val="10"/>
    <w:qFormat/>
    <w:rsid w:val="0031501D"/>
    <w:pPr>
      <w:keepNext/>
      <w:keepLines/>
      <w:widowControl w:val="0"/>
      <w:wordWrap w:val="0"/>
      <w:autoSpaceDE w:val="0"/>
      <w:spacing w:before="240" w:after="0" w:line="240" w:lineRule="auto"/>
      <w:jc w:val="both"/>
      <w:outlineLvl w:val="0"/>
    </w:pPr>
    <w:rPr>
      <w:rFonts w:ascii="Cambria" w:eastAsia="Times New Roman" w:hAnsi="Cambria" w:cs="Times New Roman"/>
      <w:color w:val="365F91"/>
      <w:kern w:val="2"/>
      <w:sz w:val="32"/>
      <w:szCs w:val="32"/>
      <w:lang w:val="en-US" w:eastAsia="ko-KR"/>
    </w:rPr>
  </w:style>
  <w:style w:type="paragraph" w:styleId="2">
    <w:name w:val="heading 2"/>
    <w:basedOn w:val="a"/>
    <w:link w:val="20"/>
    <w:uiPriority w:val="9"/>
    <w:semiHidden/>
    <w:unhideWhenUsed/>
    <w:qFormat/>
    <w:rsid w:val="0031501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31501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semiHidden/>
    <w:unhideWhenUsed/>
    <w:qFormat/>
    <w:rsid w:val="0031501D"/>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7">
    <w:name w:val="heading 7"/>
    <w:basedOn w:val="a"/>
    <w:next w:val="a"/>
    <w:link w:val="70"/>
    <w:uiPriority w:val="9"/>
    <w:semiHidden/>
    <w:unhideWhenUsed/>
    <w:qFormat/>
    <w:rsid w:val="0031501D"/>
    <w:pPr>
      <w:keepNext/>
      <w:keepLines/>
      <w:widowControl w:val="0"/>
      <w:autoSpaceDE w:val="0"/>
      <w:spacing w:before="200" w:after="0" w:line="240" w:lineRule="auto"/>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1501D"/>
    <w:rPr>
      <w:rFonts w:ascii="Cambria" w:eastAsia="Times New Roman" w:hAnsi="Cambria" w:cs="Times New Roman"/>
      <w:color w:val="365F91"/>
      <w:sz w:val="32"/>
      <w:szCs w:val="32"/>
      <w:lang w:val="en-US" w:eastAsia="ko-KR"/>
      <w14:ligatures w14:val="none"/>
    </w:rPr>
  </w:style>
  <w:style w:type="character" w:customStyle="1" w:styleId="20">
    <w:name w:val="Заголовок 2 Знак"/>
    <w:basedOn w:val="a0"/>
    <w:link w:val="2"/>
    <w:uiPriority w:val="9"/>
    <w:semiHidden/>
    <w:rsid w:val="0031501D"/>
    <w:rPr>
      <w:rFonts w:ascii="Times New Roman" w:eastAsia="Times New Roman" w:hAnsi="Times New Roman" w:cs="Times New Roman"/>
      <w:b/>
      <w:bCs/>
      <w:kern w:val="0"/>
      <w:sz w:val="36"/>
      <w:szCs w:val="36"/>
      <w:lang w:eastAsia="ru-RU"/>
      <w14:ligatures w14:val="none"/>
    </w:rPr>
  </w:style>
  <w:style w:type="character" w:customStyle="1" w:styleId="30">
    <w:name w:val="Заголовок 3 Знак"/>
    <w:basedOn w:val="a0"/>
    <w:link w:val="3"/>
    <w:uiPriority w:val="9"/>
    <w:semiHidden/>
    <w:rsid w:val="0031501D"/>
    <w:rPr>
      <w:rFonts w:asciiTheme="majorHAnsi" w:eastAsiaTheme="majorEastAsia" w:hAnsiTheme="majorHAnsi" w:cstheme="majorBidi"/>
      <w:color w:val="1F3763" w:themeColor="accent1" w:themeShade="7F"/>
      <w:kern w:val="0"/>
      <w:sz w:val="24"/>
      <w:szCs w:val="24"/>
      <w14:ligatures w14:val="none"/>
    </w:rPr>
  </w:style>
  <w:style w:type="character" w:customStyle="1" w:styleId="40">
    <w:name w:val="Заголовок 4 Знак"/>
    <w:basedOn w:val="a0"/>
    <w:link w:val="4"/>
    <w:uiPriority w:val="9"/>
    <w:semiHidden/>
    <w:rsid w:val="0031501D"/>
    <w:rPr>
      <w:rFonts w:asciiTheme="majorHAnsi" w:eastAsiaTheme="majorEastAsia" w:hAnsiTheme="majorHAnsi" w:cstheme="majorBidi"/>
      <w:i/>
      <w:iCs/>
      <w:color w:val="2F5496" w:themeColor="accent1" w:themeShade="BF"/>
      <w:kern w:val="0"/>
      <w14:ligatures w14:val="none"/>
    </w:rPr>
  </w:style>
  <w:style w:type="character" w:customStyle="1" w:styleId="70">
    <w:name w:val="Заголовок 7 Знак"/>
    <w:basedOn w:val="a0"/>
    <w:link w:val="7"/>
    <w:uiPriority w:val="9"/>
    <w:semiHidden/>
    <w:rsid w:val="0031501D"/>
    <w:rPr>
      <w:rFonts w:asciiTheme="majorHAnsi" w:eastAsiaTheme="majorEastAsia" w:hAnsiTheme="majorHAnsi" w:cstheme="majorBidi"/>
      <w:i/>
      <w:iCs/>
      <w:color w:val="404040" w:themeColor="text1" w:themeTint="BF"/>
      <w:kern w:val="0"/>
      <w14:ligatures w14:val="none"/>
    </w:rPr>
  </w:style>
  <w:style w:type="character" w:styleId="a3">
    <w:name w:val="Hyperlink"/>
    <w:uiPriority w:val="99"/>
    <w:semiHidden/>
    <w:unhideWhenUsed/>
    <w:rsid w:val="0031501D"/>
    <w:rPr>
      <w:rFonts w:ascii="Times New Roman" w:hAnsi="Times New Roman" w:cs="Times New Roman" w:hint="default"/>
      <w:color w:val="0563C1"/>
      <w:u w:val="single"/>
    </w:rPr>
  </w:style>
  <w:style w:type="character" w:styleId="a4">
    <w:name w:val="FollowedHyperlink"/>
    <w:basedOn w:val="a0"/>
    <w:uiPriority w:val="99"/>
    <w:semiHidden/>
    <w:unhideWhenUsed/>
    <w:rsid w:val="0031501D"/>
    <w:rPr>
      <w:color w:val="954F72" w:themeColor="followedHyperlink"/>
      <w:u w:val="single"/>
    </w:rPr>
  </w:style>
  <w:style w:type="character" w:styleId="a5">
    <w:name w:val="Strong"/>
    <w:uiPriority w:val="22"/>
    <w:qFormat/>
    <w:rsid w:val="0031501D"/>
    <w:rPr>
      <w:rFonts w:ascii="Times New Roman" w:hAnsi="Times New Roman" w:cs="Times New Roman" w:hint="default"/>
      <w:b/>
      <w:bCs w:val="0"/>
    </w:rPr>
  </w:style>
  <w:style w:type="paragraph" w:customStyle="1" w:styleId="msonormal0">
    <w:name w:val="msonormal"/>
    <w:basedOn w:val="a"/>
    <w:uiPriority w:val="99"/>
    <w:semiHidden/>
    <w:rsid w:val="0031501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Normal (Web)"/>
    <w:basedOn w:val="a"/>
    <w:semiHidden/>
    <w:unhideWhenUsed/>
    <w:rsid w:val="0031501D"/>
    <w:pPr>
      <w:widowControl w:val="0"/>
      <w:wordWrap w:val="0"/>
      <w:autoSpaceDE w:val="0"/>
      <w:spacing w:after="0" w:line="240" w:lineRule="auto"/>
      <w:jc w:val="both"/>
    </w:pPr>
    <w:rPr>
      <w:rFonts w:ascii="Times New Roman" w:eastAsia="Times New Roman" w:hAnsi="Times New Roman" w:cs="Times New Roman"/>
      <w:kern w:val="2"/>
      <w:sz w:val="24"/>
      <w:szCs w:val="24"/>
      <w:lang w:val="en-US" w:eastAsia="ko-KR"/>
    </w:rPr>
  </w:style>
  <w:style w:type="paragraph" w:styleId="11">
    <w:name w:val="toc 1"/>
    <w:basedOn w:val="a"/>
    <w:next w:val="a"/>
    <w:autoRedefine/>
    <w:uiPriority w:val="39"/>
    <w:semiHidden/>
    <w:unhideWhenUsed/>
    <w:qFormat/>
    <w:rsid w:val="0031501D"/>
    <w:pPr>
      <w:widowControl w:val="0"/>
      <w:tabs>
        <w:tab w:val="right" w:leader="dot" w:pos="9339"/>
      </w:tabs>
      <w:wordWrap w:val="0"/>
      <w:autoSpaceDE w:val="0"/>
      <w:spacing w:before="120" w:after="0" w:line="240" w:lineRule="auto"/>
      <w:ind w:left="993" w:right="1414"/>
      <w:jc w:val="both"/>
    </w:pPr>
    <w:rPr>
      <w:rFonts w:ascii="Calibri" w:eastAsia="Times New Roman" w:hAnsi="Calibri" w:cs="Calibri"/>
      <w:b/>
      <w:bCs/>
      <w:i/>
      <w:iCs/>
      <w:kern w:val="2"/>
      <w:sz w:val="24"/>
      <w:szCs w:val="24"/>
      <w:lang w:val="en-US" w:eastAsia="ko-KR"/>
    </w:rPr>
  </w:style>
  <w:style w:type="paragraph" w:styleId="21">
    <w:name w:val="toc 2"/>
    <w:basedOn w:val="a"/>
    <w:next w:val="a"/>
    <w:autoRedefine/>
    <w:uiPriority w:val="39"/>
    <w:semiHidden/>
    <w:unhideWhenUsed/>
    <w:qFormat/>
    <w:rsid w:val="0031501D"/>
    <w:pPr>
      <w:widowControl w:val="0"/>
      <w:wordWrap w:val="0"/>
      <w:autoSpaceDE w:val="0"/>
      <w:spacing w:before="120" w:after="0" w:line="240" w:lineRule="auto"/>
      <w:ind w:left="200"/>
    </w:pPr>
    <w:rPr>
      <w:rFonts w:ascii="Calibri" w:eastAsia="Times New Roman" w:hAnsi="Calibri" w:cs="Calibri"/>
      <w:b/>
      <w:bCs/>
      <w:kern w:val="2"/>
      <w:lang w:val="en-US" w:eastAsia="ko-KR"/>
    </w:rPr>
  </w:style>
  <w:style w:type="paragraph" w:styleId="31">
    <w:name w:val="toc 3"/>
    <w:basedOn w:val="a"/>
    <w:next w:val="a"/>
    <w:autoRedefine/>
    <w:uiPriority w:val="39"/>
    <w:semiHidden/>
    <w:unhideWhenUsed/>
    <w:qFormat/>
    <w:rsid w:val="0031501D"/>
    <w:pPr>
      <w:widowControl w:val="0"/>
      <w:wordWrap w:val="0"/>
      <w:autoSpaceDE w:val="0"/>
      <w:spacing w:after="0" w:line="240" w:lineRule="auto"/>
      <w:ind w:left="400"/>
    </w:pPr>
    <w:rPr>
      <w:rFonts w:ascii="Calibri" w:eastAsia="Times New Roman" w:hAnsi="Calibri" w:cs="Calibri"/>
      <w:kern w:val="2"/>
      <w:sz w:val="20"/>
      <w:szCs w:val="20"/>
      <w:lang w:val="en-US" w:eastAsia="ko-KR"/>
    </w:rPr>
  </w:style>
  <w:style w:type="paragraph" w:styleId="41">
    <w:name w:val="toc 4"/>
    <w:basedOn w:val="a"/>
    <w:next w:val="a"/>
    <w:autoRedefine/>
    <w:uiPriority w:val="39"/>
    <w:semiHidden/>
    <w:unhideWhenUsed/>
    <w:qFormat/>
    <w:rsid w:val="0031501D"/>
    <w:pPr>
      <w:widowControl w:val="0"/>
      <w:wordWrap w:val="0"/>
      <w:autoSpaceDE w:val="0"/>
      <w:spacing w:after="0" w:line="240" w:lineRule="auto"/>
      <w:ind w:left="600"/>
    </w:pPr>
    <w:rPr>
      <w:rFonts w:ascii="Calibri" w:eastAsia="Times New Roman" w:hAnsi="Calibri" w:cs="Calibri"/>
      <w:kern w:val="2"/>
      <w:sz w:val="20"/>
      <w:szCs w:val="20"/>
      <w:lang w:val="en-US" w:eastAsia="ko-KR"/>
    </w:rPr>
  </w:style>
  <w:style w:type="paragraph" w:styleId="5">
    <w:name w:val="toc 5"/>
    <w:basedOn w:val="a"/>
    <w:next w:val="a"/>
    <w:autoRedefine/>
    <w:uiPriority w:val="39"/>
    <w:semiHidden/>
    <w:unhideWhenUsed/>
    <w:rsid w:val="0031501D"/>
    <w:pPr>
      <w:widowControl w:val="0"/>
      <w:wordWrap w:val="0"/>
      <w:autoSpaceDE w:val="0"/>
      <w:spacing w:after="0" w:line="240" w:lineRule="auto"/>
      <w:ind w:left="800"/>
    </w:pPr>
    <w:rPr>
      <w:rFonts w:ascii="Calibri" w:eastAsia="Times New Roman" w:hAnsi="Calibri" w:cs="Calibri"/>
      <w:kern w:val="2"/>
      <w:sz w:val="20"/>
      <w:szCs w:val="20"/>
      <w:lang w:val="en-US" w:eastAsia="ko-KR"/>
    </w:rPr>
  </w:style>
  <w:style w:type="paragraph" w:styleId="6">
    <w:name w:val="toc 6"/>
    <w:basedOn w:val="a"/>
    <w:next w:val="a"/>
    <w:autoRedefine/>
    <w:uiPriority w:val="39"/>
    <w:semiHidden/>
    <w:unhideWhenUsed/>
    <w:rsid w:val="0031501D"/>
    <w:pPr>
      <w:widowControl w:val="0"/>
      <w:wordWrap w:val="0"/>
      <w:autoSpaceDE w:val="0"/>
      <w:spacing w:after="0" w:line="240" w:lineRule="auto"/>
      <w:ind w:left="1000"/>
    </w:pPr>
    <w:rPr>
      <w:rFonts w:ascii="Calibri" w:eastAsia="Times New Roman" w:hAnsi="Calibri" w:cs="Calibri"/>
      <w:kern w:val="2"/>
      <w:sz w:val="20"/>
      <w:szCs w:val="20"/>
      <w:lang w:val="en-US" w:eastAsia="ko-KR"/>
    </w:rPr>
  </w:style>
  <w:style w:type="paragraph" w:styleId="71">
    <w:name w:val="toc 7"/>
    <w:basedOn w:val="a"/>
    <w:next w:val="a"/>
    <w:autoRedefine/>
    <w:uiPriority w:val="39"/>
    <w:semiHidden/>
    <w:unhideWhenUsed/>
    <w:rsid w:val="0031501D"/>
    <w:pPr>
      <w:widowControl w:val="0"/>
      <w:wordWrap w:val="0"/>
      <w:autoSpaceDE w:val="0"/>
      <w:spacing w:after="0" w:line="240" w:lineRule="auto"/>
      <w:ind w:left="1200"/>
    </w:pPr>
    <w:rPr>
      <w:rFonts w:ascii="Calibri" w:eastAsia="Times New Roman" w:hAnsi="Calibri" w:cs="Calibri"/>
      <w:kern w:val="2"/>
      <w:sz w:val="20"/>
      <w:szCs w:val="20"/>
      <w:lang w:val="en-US" w:eastAsia="ko-KR"/>
    </w:rPr>
  </w:style>
  <w:style w:type="paragraph" w:styleId="8">
    <w:name w:val="toc 8"/>
    <w:basedOn w:val="a"/>
    <w:next w:val="a"/>
    <w:autoRedefine/>
    <w:uiPriority w:val="39"/>
    <w:semiHidden/>
    <w:unhideWhenUsed/>
    <w:rsid w:val="0031501D"/>
    <w:pPr>
      <w:widowControl w:val="0"/>
      <w:wordWrap w:val="0"/>
      <w:autoSpaceDE w:val="0"/>
      <w:spacing w:after="0" w:line="240" w:lineRule="auto"/>
      <w:ind w:left="1400"/>
    </w:pPr>
    <w:rPr>
      <w:rFonts w:ascii="Calibri" w:eastAsia="Times New Roman" w:hAnsi="Calibri" w:cs="Calibri"/>
      <w:kern w:val="2"/>
      <w:sz w:val="20"/>
      <w:szCs w:val="20"/>
      <w:lang w:val="en-US" w:eastAsia="ko-KR"/>
    </w:rPr>
  </w:style>
  <w:style w:type="paragraph" w:styleId="9">
    <w:name w:val="toc 9"/>
    <w:basedOn w:val="a"/>
    <w:next w:val="a"/>
    <w:autoRedefine/>
    <w:uiPriority w:val="39"/>
    <w:semiHidden/>
    <w:unhideWhenUsed/>
    <w:rsid w:val="0031501D"/>
    <w:pPr>
      <w:widowControl w:val="0"/>
      <w:wordWrap w:val="0"/>
      <w:autoSpaceDE w:val="0"/>
      <w:spacing w:after="0" w:line="240" w:lineRule="auto"/>
      <w:ind w:left="1600"/>
    </w:pPr>
    <w:rPr>
      <w:rFonts w:ascii="Calibri" w:eastAsia="Times New Roman" w:hAnsi="Calibri" w:cs="Calibri"/>
      <w:kern w:val="2"/>
      <w:sz w:val="20"/>
      <w:szCs w:val="20"/>
      <w:lang w:val="en-US" w:eastAsia="ko-KR"/>
    </w:rPr>
  </w:style>
  <w:style w:type="paragraph" w:styleId="a7">
    <w:name w:val="footnote text"/>
    <w:basedOn w:val="a"/>
    <w:link w:val="a8"/>
    <w:uiPriority w:val="99"/>
    <w:semiHidden/>
    <w:unhideWhenUsed/>
    <w:rsid w:val="0031501D"/>
    <w:pPr>
      <w:spacing w:after="0" w:line="240" w:lineRule="auto"/>
    </w:pPr>
    <w:rPr>
      <w:rFonts w:ascii="Times New Roman" w:eastAsia="Times New Roman" w:hAnsi="Times New Roman" w:cs="Times New Roman"/>
      <w:sz w:val="20"/>
      <w:szCs w:val="20"/>
      <w:lang w:eastAsia="ru-RU"/>
    </w:rPr>
  </w:style>
  <w:style w:type="character" w:customStyle="1" w:styleId="a8">
    <w:name w:val="Текст сноски Знак"/>
    <w:basedOn w:val="a0"/>
    <w:link w:val="a7"/>
    <w:uiPriority w:val="99"/>
    <w:semiHidden/>
    <w:rsid w:val="0031501D"/>
    <w:rPr>
      <w:rFonts w:ascii="Times New Roman" w:eastAsia="Times New Roman" w:hAnsi="Times New Roman" w:cs="Times New Roman"/>
      <w:kern w:val="0"/>
      <w:sz w:val="20"/>
      <w:szCs w:val="20"/>
      <w:lang w:eastAsia="ru-RU"/>
      <w14:ligatures w14:val="none"/>
    </w:rPr>
  </w:style>
  <w:style w:type="paragraph" w:styleId="a9">
    <w:name w:val="annotation text"/>
    <w:basedOn w:val="a"/>
    <w:link w:val="aa"/>
    <w:uiPriority w:val="99"/>
    <w:semiHidden/>
    <w:unhideWhenUsed/>
    <w:rsid w:val="0031501D"/>
    <w:pPr>
      <w:widowControl w:val="0"/>
      <w:wordWrap w:val="0"/>
      <w:autoSpaceDE w:val="0"/>
      <w:spacing w:after="0" w:line="240" w:lineRule="auto"/>
      <w:jc w:val="both"/>
    </w:pPr>
    <w:rPr>
      <w:rFonts w:ascii="Times New Roman" w:eastAsia="Times New Roman" w:hAnsi="Times New Roman" w:cs="Times New Roman"/>
      <w:kern w:val="2"/>
      <w:sz w:val="20"/>
      <w:szCs w:val="20"/>
      <w:lang w:val="en-US" w:eastAsia="ko-KR"/>
    </w:rPr>
  </w:style>
  <w:style w:type="character" w:customStyle="1" w:styleId="aa">
    <w:name w:val="Текст примечания Знак"/>
    <w:basedOn w:val="a0"/>
    <w:link w:val="a9"/>
    <w:uiPriority w:val="99"/>
    <w:semiHidden/>
    <w:rsid w:val="0031501D"/>
    <w:rPr>
      <w:rFonts w:ascii="Times New Roman" w:eastAsia="Times New Roman" w:hAnsi="Times New Roman" w:cs="Times New Roman"/>
      <w:sz w:val="20"/>
      <w:szCs w:val="20"/>
      <w:lang w:val="en-US" w:eastAsia="ko-KR"/>
      <w14:ligatures w14:val="none"/>
    </w:rPr>
  </w:style>
  <w:style w:type="paragraph" w:styleId="ab">
    <w:name w:val="header"/>
    <w:basedOn w:val="a"/>
    <w:link w:val="ac"/>
    <w:uiPriority w:val="99"/>
    <w:unhideWhenUsed/>
    <w:rsid w:val="0031501D"/>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31501D"/>
    <w:rPr>
      <w:kern w:val="0"/>
      <w14:ligatures w14:val="none"/>
    </w:rPr>
  </w:style>
  <w:style w:type="paragraph" w:styleId="ad">
    <w:name w:val="footer"/>
    <w:basedOn w:val="a"/>
    <w:link w:val="ae"/>
    <w:uiPriority w:val="99"/>
    <w:unhideWhenUsed/>
    <w:rsid w:val="0031501D"/>
    <w:pPr>
      <w:tabs>
        <w:tab w:val="center" w:pos="4677"/>
        <w:tab w:val="right" w:pos="9355"/>
      </w:tabs>
      <w:spacing w:after="0" w:line="240" w:lineRule="auto"/>
    </w:pPr>
  </w:style>
  <w:style w:type="character" w:customStyle="1" w:styleId="ae">
    <w:name w:val="Нижний колонтитул Знак"/>
    <w:basedOn w:val="a0"/>
    <w:link w:val="ad"/>
    <w:uiPriority w:val="99"/>
    <w:rsid w:val="0031501D"/>
    <w:rPr>
      <w:kern w:val="0"/>
      <w14:ligatures w14:val="none"/>
    </w:rPr>
  </w:style>
  <w:style w:type="paragraph" w:styleId="af">
    <w:name w:val="Title"/>
    <w:basedOn w:val="a"/>
    <w:link w:val="af0"/>
    <w:uiPriority w:val="1"/>
    <w:qFormat/>
    <w:rsid w:val="0031501D"/>
    <w:pPr>
      <w:widowControl w:val="0"/>
      <w:autoSpaceDE w:val="0"/>
      <w:spacing w:before="64" w:after="0" w:line="240" w:lineRule="auto"/>
      <w:ind w:left="4173" w:right="4628"/>
      <w:jc w:val="center"/>
    </w:pPr>
    <w:rPr>
      <w:rFonts w:ascii="Times New Roman" w:eastAsia="Times New Roman" w:hAnsi="Times New Roman" w:cs="Times New Roman"/>
      <w:b/>
      <w:bCs/>
      <w:sz w:val="28"/>
      <w:szCs w:val="28"/>
    </w:rPr>
  </w:style>
  <w:style w:type="character" w:customStyle="1" w:styleId="af0">
    <w:name w:val="Заголовок Знак"/>
    <w:basedOn w:val="a0"/>
    <w:link w:val="af"/>
    <w:uiPriority w:val="1"/>
    <w:rsid w:val="0031501D"/>
    <w:rPr>
      <w:rFonts w:ascii="Times New Roman" w:eastAsia="Times New Roman" w:hAnsi="Times New Roman" w:cs="Times New Roman"/>
      <w:b/>
      <w:bCs/>
      <w:kern w:val="0"/>
      <w:sz w:val="28"/>
      <w:szCs w:val="28"/>
      <w14:ligatures w14:val="none"/>
    </w:rPr>
  </w:style>
  <w:style w:type="character" w:customStyle="1" w:styleId="af1">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f2"/>
    <w:uiPriority w:val="99"/>
    <w:semiHidden/>
    <w:locked/>
    <w:rsid w:val="0031501D"/>
    <w:rPr>
      <w:rFonts w:ascii="Times New Roman" w:eastAsia="Times New Roman" w:hAnsi="Times New Roman" w:cs="Times New Roman"/>
      <w:sz w:val="20"/>
      <w:szCs w:val="24"/>
      <w:lang w:val="en-US" w:eastAsia="ko-KR"/>
    </w:rPr>
  </w:style>
  <w:style w:type="paragraph" w:styleId="af2">
    <w:name w:val="Body Text"/>
    <w:aliases w:val="body text,Основной текст Знак Знак,Основной текст отчета,Основной текст отчета Знак,Основной текст отчета Знак Знак Знак,DTP Body Text"/>
    <w:basedOn w:val="a"/>
    <w:link w:val="af1"/>
    <w:uiPriority w:val="99"/>
    <w:semiHidden/>
    <w:unhideWhenUsed/>
    <w:qFormat/>
    <w:rsid w:val="0031501D"/>
    <w:pPr>
      <w:widowControl w:val="0"/>
      <w:wordWrap w:val="0"/>
      <w:autoSpaceDE w:val="0"/>
      <w:spacing w:after="120" w:line="240" w:lineRule="auto"/>
      <w:jc w:val="both"/>
    </w:pPr>
    <w:rPr>
      <w:rFonts w:ascii="Times New Roman" w:eastAsia="Times New Roman" w:hAnsi="Times New Roman" w:cs="Times New Roman"/>
      <w:kern w:val="2"/>
      <w:sz w:val="20"/>
      <w:szCs w:val="24"/>
      <w:lang w:val="en-US" w:eastAsia="ko-KR"/>
      <w14:ligatures w14:val="standardContextual"/>
    </w:rPr>
  </w:style>
  <w:style w:type="character" w:customStyle="1" w:styleId="12">
    <w:name w:val="Основной текст Знак1"/>
    <w:basedOn w:val="a0"/>
    <w:uiPriority w:val="99"/>
    <w:semiHidden/>
    <w:rsid w:val="0031501D"/>
    <w:rPr>
      <w:kern w:val="0"/>
      <w14:ligatures w14:val="none"/>
    </w:rPr>
  </w:style>
  <w:style w:type="character" w:customStyle="1" w:styleId="22">
    <w:name w:val="Основной текст Знак2"/>
    <w:aliases w:val="body text Знак1,Основной текст Знак1 Знак1,Основной текст Знак Знак Знак1,Основной текст отчета Знак2,Основной текст отчета Знак Знак1,Основной текст отчета Знак Знак Знак Знак1,DTP Body Text Знак1"/>
    <w:basedOn w:val="a0"/>
    <w:uiPriority w:val="99"/>
    <w:semiHidden/>
    <w:rsid w:val="0031501D"/>
    <w:rPr>
      <w:sz w:val="22"/>
      <w:szCs w:val="22"/>
    </w:rPr>
  </w:style>
  <w:style w:type="paragraph" w:styleId="af3">
    <w:name w:val="Body Text Indent"/>
    <w:basedOn w:val="a"/>
    <w:link w:val="af4"/>
    <w:uiPriority w:val="99"/>
    <w:semiHidden/>
    <w:unhideWhenUsed/>
    <w:rsid w:val="0031501D"/>
    <w:pPr>
      <w:spacing w:before="64" w:after="120" w:line="240" w:lineRule="auto"/>
      <w:ind w:left="283" w:right="816"/>
      <w:jc w:val="both"/>
    </w:pPr>
    <w:rPr>
      <w:rFonts w:ascii="Calibri" w:eastAsia="Times New Roman" w:hAnsi="Calibri" w:cs="Times New Roman"/>
      <w:sz w:val="20"/>
      <w:szCs w:val="20"/>
      <w:lang w:eastAsia="ru-RU"/>
    </w:rPr>
  </w:style>
  <w:style w:type="character" w:customStyle="1" w:styleId="af4">
    <w:name w:val="Основной текст с отступом Знак"/>
    <w:basedOn w:val="a0"/>
    <w:link w:val="af3"/>
    <w:uiPriority w:val="99"/>
    <w:semiHidden/>
    <w:rsid w:val="0031501D"/>
    <w:rPr>
      <w:rFonts w:ascii="Calibri" w:eastAsia="Times New Roman" w:hAnsi="Calibri" w:cs="Times New Roman"/>
      <w:kern w:val="0"/>
      <w:sz w:val="20"/>
      <w:szCs w:val="20"/>
      <w:lang w:eastAsia="ru-RU"/>
      <w14:ligatures w14:val="none"/>
    </w:rPr>
  </w:style>
  <w:style w:type="paragraph" w:styleId="23">
    <w:name w:val="Body Text Indent 2"/>
    <w:basedOn w:val="a"/>
    <w:link w:val="24"/>
    <w:uiPriority w:val="99"/>
    <w:semiHidden/>
    <w:unhideWhenUsed/>
    <w:rsid w:val="0031501D"/>
    <w:pPr>
      <w:spacing w:before="64" w:after="120" w:line="480" w:lineRule="auto"/>
      <w:ind w:left="283" w:right="816"/>
      <w:jc w:val="both"/>
    </w:pPr>
    <w:rPr>
      <w:rFonts w:ascii="Calibri" w:eastAsia="Times New Roman" w:hAnsi="Calibri" w:cs="Times New Roman"/>
      <w:sz w:val="20"/>
      <w:szCs w:val="20"/>
      <w:lang w:eastAsia="ru-RU"/>
    </w:rPr>
  </w:style>
  <w:style w:type="character" w:customStyle="1" w:styleId="24">
    <w:name w:val="Основной текст с отступом 2 Знак"/>
    <w:basedOn w:val="a0"/>
    <w:link w:val="23"/>
    <w:uiPriority w:val="99"/>
    <w:semiHidden/>
    <w:rsid w:val="0031501D"/>
    <w:rPr>
      <w:rFonts w:ascii="Calibri" w:eastAsia="Times New Roman" w:hAnsi="Calibri" w:cs="Times New Roman"/>
      <w:kern w:val="0"/>
      <w:sz w:val="20"/>
      <w:szCs w:val="20"/>
      <w:lang w:eastAsia="ru-RU"/>
      <w14:ligatures w14:val="none"/>
    </w:rPr>
  </w:style>
  <w:style w:type="paragraph" w:styleId="32">
    <w:name w:val="Body Text Indent 3"/>
    <w:basedOn w:val="a"/>
    <w:link w:val="33"/>
    <w:semiHidden/>
    <w:unhideWhenUsed/>
    <w:rsid w:val="0031501D"/>
    <w:pPr>
      <w:spacing w:before="64" w:after="120" w:line="240" w:lineRule="auto"/>
      <w:ind w:left="283" w:right="816"/>
      <w:jc w:val="both"/>
    </w:pPr>
    <w:rPr>
      <w:rFonts w:ascii="Calibri" w:eastAsia="Times New Roman" w:hAnsi="Calibri" w:cs="Times New Roman"/>
      <w:sz w:val="16"/>
      <w:szCs w:val="16"/>
      <w:lang w:eastAsia="ru-RU"/>
    </w:rPr>
  </w:style>
  <w:style w:type="character" w:customStyle="1" w:styleId="33">
    <w:name w:val="Основной текст с отступом 3 Знак"/>
    <w:basedOn w:val="a0"/>
    <w:link w:val="32"/>
    <w:semiHidden/>
    <w:rsid w:val="0031501D"/>
    <w:rPr>
      <w:rFonts w:ascii="Calibri" w:eastAsia="Times New Roman" w:hAnsi="Calibri" w:cs="Times New Roman"/>
      <w:kern w:val="0"/>
      <w:sz w:val="16"/>
      <w:szCs w:val="16"/>
      <w:lang w:eastAsia="ru-RU"/>
      <w14:ligatures w14:val="none"/>
    </w:rPr>
  </w:style>
  <w:style w:type="paragraph" w:styleId="af5">
    <w:name w:val="Block Text"/>
    <w:basedOn w:val="a"/>
    <w:semiHidden/>
    <w:unhideWhenUsed/>
    <w:rsid w:val="0031501D"/>
    <w:pPr>
      <w:shd w:val="clear" w:color="auto" w:fill="FFFFFF"/>
      <w:spacing w:after="0" w:line="360" w:lineRule="auto"/>
      <w:ind w:left="-709" w:right="-9" w:firstLine="709"/>
      <w:jc w:val="both"/>
    </w:pPr>
    <w:rPr>
      <w:rFonts w:ascii="Times New Roman" w:eastAsia="Times New Roman" w:hAnsi="Times New Roman" w:cs="Times New Roman"/>
      <w:spacing w:val="5"/>
      <w:sz w:val="24"/>
      <w:szCs w:val="20"/>
      <w:lang w:eastAsia="ru-RU"/>
    </w:rPr>
  </w:style>
  <w:style w:type="paragraph" w:styleId="af6">
    <w:name w:val="annotation subject"/>
    <w:basedOn w:val="a9"/>
    <w:next w:val="a9"/>
    <w:link w:val="af7"/>
    <w:uiPriority w:val="99"/>
    <w:semiHidden/>
    <w:unhideWhenUsed/>
    <w:rsid w:val="0031501D"/>
    <w:rPr>
      <w:b/>
      <w:bCs/>
    </w:rPr>
  </w:style>
  <w:style w:type="character" w:customStyle="1" w:styleId="af7">
    <w:name w:val="Тема примечания Знак"/>
    <w:basedOn w:val="aa"/>
    <w:link w:val="af6"/>
    <w:uiPriority w:val="99"/>
    <w:semiHidden/>
    <w:rsid w:val="0031501D"/>
    <w:rPr>
      <w:rFonts w:ascii="Times New Roman" w:eastAsia="Times New Roman" w:hAnsi="Times New Roman" w:cs="Times New Roman"/>
      <w:b/>
      <w:bCs/>
      <w:sz w:val="20"/>
      <w:szCs w:val="20"/>
      <w:lang w:val="en-US" w:eastAsia="ko-KR"/>
      <w14:ligatures w14:val="none"/>
    </w:rPr>
  </w:style>
  <w:style w:type="paragraph" w:styleId="af8">
    <w:name w:val="Balloon Text"/>
    <w:basedOn w:val="a"/>
    <w:link w:val="af9"/>
    <w:uiPriority w:val="99"/>
    <w:semiHidden/>
    <w:unhideWhenUsed/>
    <w:rsid w:val="0031501D"/>
    <w:pPr>
      <w:widowControl w:val="0"/>
      <w:wordWrap w:val="0"/>
      <w:autoSpaceDE w:val="0"/>
      <w:spacing w:after="0" w:line="240" w:lineRule="auto"/>
      <w:jc w:val="both"/>
    </w:pPr>
    <w:rPr>
      <w:rFonts w:ascii="Tahoma" w:eastAsia="Times New Roman" w:hAnsi="Tahoma" w:cs="Times New Roman"/>
      <w:kern w:val="2"/>
      <w:sz w:val="16"/>
      <w:szCs w:val="16"/>
      <w:lang w:val="en-US" w:eastAsia="ko-KR"/>
    </w:rPr>
  </w:style>
  <w:style w:type="character" w:customStyle="1" w:styleId="af9">
    <w:name w:val="Текст выноски Знак"/>
    <w:basedOn w:val="a0"/>
    <w:link w:val="af8"/>
    <w:uiPriority w:val="99"/>
    <w:semiHidden/>
    <w:rsid w:val="0031501D"/>
    <w:rPr>
      <w:rFonts w:ascii="Tahoma" w:eastAsia="Times New Roman" w:hAnsi="Tahoma" w:cs="Times New Roman"/>
      <w:sz w:val="16"/>
      <w:szCs w:val="16"/>
      <w:lang w:val="en-US" w:eastAsia="ko-KR"/>
      <w14:ligatures w14:val="none"/>
    </w:rPr>
  </w:style>
  <w:style w:type="character" w:customStyle="1" w:styleId="afa">
    <w:name w:val="Без интервала Знак"/>
    <w:link w:val="afb"/>
    <w:uiPriority w:val="1"/>
    <w:locked/>
    <w:rsid w:val="0031501D"/>
    <w:rPr>
      <w:rFonts w:ascii="Batang" w:eastAsia="Batang" w:hAnsi="Times New Roman" w:cs="Times New Roman"/>
      <w:szCs w:val="24"/>
      <w:lang w:val="en-US" w:eastAsia="ko-KR"/>
    </w:rPr>
  </w:style>
  <w:style w:type="paragraph" w:styleId="afb">
    <w:name w:val="No Spacing"/>
    <w:link w:val="afa"/>
    <w:uiPriority w:val="1"/>
    <w:qFormat/>
    <w:rsid w:val="0031501D"/>
    <w:pPr>
      <w:widowControl w:val="0"/>
      <w:wordWrap w:val="0"/>
      <w:autoSpaceDE w:val="0"/>
      <w:autoSpaceDN w:val="0"/>
      <w:spacing w:after="0" w:line="240" w:lineRule="auto"/>
      <w:jc w:val="both"/>
    </w:pPr>
    <w:rPr>
      <w:rFonts w:ascii="Batang" w:eastAsia="Batang" w:hAnsi="Times New Roman" w:cs="Times New Roman"/>
      <w:szCs w:val="24"/>
      <w:lang w:val="en-US" w:eastAsia="ko-KR"/>
    </w:rPr>
  </w:style>
  <w:style w:type="paragraph" w:styleId="afc">
    <w:name w:val="Revision"/>
    <w:uiPriority w:val="99"/>
    <w:semiHidden/>
    <w:rsid w:val="0031501D"/>
    <w:pPr>
      <w:autoSpaceDN w:val="0"/>
      <w:spacing w:after="0" w:line="240" w:lineRule="auto"/>
    </w:pPr>
    <w:rPr>
      <w:rFonts w:ascii="Times New Roman" w:eastAsia="Times New Roman" w:hAnsi="Times New Roman" w:cs="Times New Roman"/>
      <w:sz w:val="20"/>
      <w:szCs w:val="24"/>
      <w:lang w:val="en-US" w:eastAsia="ko-KR"/>
      <w14:ligatures w14:val="none"/>
    </w:rPr>
  </w:style>
  <w:style w:type="character" w:customStyle="1" w:styleId="afd">
    <w:name w:val="Абзац списка Знак"/>
    <w:aliases w:val="Bullet 1 Знак,Use Case List Paragraph Знак,Нумерованый список Знак,List Paragraph1 Знак,Нумерованный список оглавления Знак,AC List 01 Знак,Содержание. 2 уровень Знак,Абзац маркированнный Знак,Маркер Знак,- список Знак"/>
    <w:link w:val="afe"/>
    <w:uiPriority w:val="34"/>
    <w:qFormat/>
    <w:locked/>
    <w:rsid w:val="0031501D"/>
  </w:style>
  <w:style w:type="paragraph" w:styleId="afe">
    <w:name w:val="List Paragraph"/>
    <w:aliases w:val="Bullet 1,Use Case List Paragraph,Нумерованый список,List Paragraph1,Нумерованный список оглавления,AC List 01,Содержание. 2 уровень,Абзац маркированнный,Маркер,- список,ITL List Paragraph,Цветной список - Акцент 13"/>
    <w:basedOn w:val="a"/>
    <w:link w:val="afd"/>
    <w:uiPriority w:val="34"/>
    <w:qFormat/>
    <w:rsid w:val="0031501D"/>
    <w:pPr>
      <w:ind w:left="720"/>
      <w:contextualSpacing/>
    </w:pPr>
    <w:rPr>
      <w:kern w:val="2"/>
      <w14:ligatures w14:val="standardContextual"/>
    </w:rPr>
  </w:style>
  <w:style w:type="paragraph" w:styleId="aff">
    <w:name w:val="TOC Heading"/>
    <w:basedOn w:val="1"/>
    <w:next w:val="a"/>
    <w:uiPriority w:val="39"/>
    <w:semiHidden/>
    <w:unhideWhenUsed/>
    <w:qFormat/>
    <w:rsid w:val="0031501D"/>
    <w:pPr>
      <w:widowControl/>
      <w:wordWrap/>
      <w:autoSpaceDE/>
      <w:spacing w:line="256" w:lineRule="auto"/>
      <w:jc w:val="left"/>
      <w:outlineLvl w:val="9"/>
    </w:pPr>
    <w:rPr>
      <w:rFonts w:ascii="Calibri Light" w:hAnsi="Calibri Light"/>
      <w:color w:val="2F5496"/>
      <w:kern w:val="0"/>
      <w:lang w:val="ru-RU" w:eastAsia="ru-RU"/>
    </w:rPr>
  </w:style>
  <w:style w:type="character" w:customStyle="1" w:styleId="aff0">
    <w:name w:val="Основной текст_"/>
    <w:basedOn w:val="a0"/>
    <w:link w:val="110"/>
    <w:locked/>
    <w:rsid w:val="0031501D"/>
    <w:rPr>
      <w:rFonts w:ascii="Times New Roman" w:eastAsia="Times New Roman" w:hAnsi="Times New Roman" w:cs="Times New Roman"/>
      <w:sz w:val="23"/>
      <w:szCs w:val="23"/>
      <w:shd w:val="clear" w:color="auto" w:fill="FFFFFF"/>
    </w:rPr>
  </w:style>
  <w:style w:type="paragraph" w:customStyle="1" w:styleId="110">
    <w:name w:val="Основной текст11"/>
    <w:basedOn w:val="a"/>
    <w:link w:val="aff0"/>
    <w:rsid w:val="0031501D"/>
    <w:pPr>
      <w:widowControl w:val="0"/>
      <w:shd w:val="clear" w:color="auto" w:fill="FFFFFF"/>
      <w:spacing w:before="300" w:after="0" w:line="274" w:lineRule="exact"/>
      <w:ind w:hanging="580"/>
    </w:pPr>
    <w:rPr>
      <w:rFonts w:ascii="Times New Roman" w:eastAsia="Times New Roman" w:hAnsi="Times New Roman" w:cs="Times New Roman"/>
      <w:kern w:val="2"/>
      <w:sz w:val="23"/>
      <w:szCs w:val="23"/>
      <w14:ligatures w14:val="standardContextual"/>
    </w:rPr>
  </w:style>
  <w:style w:type="character" w:customStyle="1" w:styleId="13">
    <w:name w:val="Заголовок №1_"/>
    <w:basedOn w:val="a0"/>
    <w:link w:val="14"/>
    <w:locked/>
    <w:rsid w:val="0031501D"/>
    <w:rPr>
      <w:rFonts w:ascii="Arial" w:eastAsia="Arial" w:hAnsi="Arial" w:cs="Arial"/>
      <w:b/>
      <w:bCs/>
      <w:color w:val="231E20"/>
      <w:sz w:val="20"/>
      <w:szCs w:val="20"/>
    </w:rPr>
  </w:style>
  <w:style w:type="paragraph" w:customStyle="1" w:styleId="14">
    <w:name w:val="Заголовок №1"/>
    <w:basedOn w:val="a"/>
    <w:link w:val="13"/>
    <w:rsid w:val="0031501D"/>
    <w:pPr>
      <w:widowControl w:val="0"/>
      <w:spacing w:after="290" w:line="252" w:lineRule="auto"/>
      <w:outlineLvl w:val="0"/>
    </w:pPr>
    <w:rPr>
      <w:rFonts w:ascii="Arial" w:eastAsia="Arial" w:hAnsi="Arial" w:cs="Arial"/>
      <w:b/>
      <w:bCs/>
      <w:color w:val="231E20"/>
      <w:kern w:val="2"/>
      <w:sz w:val="20"/>
      <w:szCs w:val="20"/>
      <w14:ligatures w14:val="standardContextual"/>
    </w:rPr>
  </w:style>
  <w:style w:type="character" w:customStyle="1" w:styleId="25">
    <w:name w:val="Заголовок №2_"/>
    <w:basedOn w:val="a0"/>
    <w:link w:val="26"/>
    <w:locked/>
    <w:rsid w:val="0031501D"/>
    <w:rPr>
      <w:rFonts w:ascii="Arial" w:eastAsia="Arial" w:hAnsi="Arial" w:cs="Arial"/>
      <w:b/>
      <w:bCs/>
      <w:color w:val="231E20"/>
      <w:sz w:val="20"/>
      <w:szCs w:val="20"/>
    </w:rPr>
  </w:style>
  <w:style w:type="paragraph" w:customStyle="1" w:styleId="26">
    <w:name w:val="Заголовок №2"/>
    <w:basedOn w:val="a"/>
    <w:link w:val="25"/>
    <w:rsid w:val="0031501D"/>
    <w:pPr>
      <w:widowControl w:val="0"/>
      <w:spacing w:after="60" w:line="240" w:lineRule="auto"/>
      <w:outlineLvl w:val="1"/>
    </w:pPr>
    <w:rPr>
      <w:rFonts w:ascii="Arial" w:eastAsia="Arial" w:hAnsi="Arial" w:cs="Arial"/>
      <w:b/>
      <w:bCs/>
      <w:color w:val="231E20"/>
      <w:kern w:val="2"/>
      <w:sz w:val="20"/>
      <w:szCs w:val="20"/>
      <w14:ligatures w14:val="standardContextual"/>
    </w:rPr>
  </w:style>
  <w:style w:type="character" w:customStyle="1" w:styleId="27">
    <w:name w:val="Основной текст (2)_"/>
    <w:basedOn w:val="a0"/>
    <w:link w:val="28"/>
    <w:locked/>
    <w:rsid w:val="0031501D"/>
    <w:rPr>
      <w:sz w:val="18"/>
      <w:szCs w:val="18"/>
    </w:rPr>
  </w:style>
  <w:style w:type="paragraph" w:customStyle="1" w:styleId="28">
    <w:name w:val="Основной текст (2)"/>
    <w:basedOn w:val="a"/>
    <w:link w:val="27"/>
    <w:rsid w:val="0031501D"/>
    <w:pPr>
      <w:widowControl w:val="0"/>
      <w:spacing w:after="0" w:line="297" w:lineRule="auto"/>
      <w:ind w:left="240" w:hanging="240"/>
    </w:pPr>
    <w:rPr>
      <w:kern w:val="2"/>
      <w:sz w:val="18"/>
      <w:szCs w:val="18"/>
      <w14:ligatures w14:val="standardContextual"/>
    </w:rPr>
  </w:style>
  <w:style w:type="paragraph" w:customStyle="1" w:styleId="34">
    <w:name w:val="Заголовок №3"/>
    <w:basedOn w:val="26"/>
    <w:qFormat/>
    <w:rsid w:val="0031501D"/>
    <w:pPr>
      <w:keepNext/>
      <w:keepLines/>
      <w:tabs>
        <w:tab w:val="left" w:pos="649"/>
      </w:tabs>
      <w:spacing w:line="256" w:lineRule="auto"/>
    </w:pPr>
  </w:style>
  <w:style w:type="character" w:customStyle="1" w:styleId="aff1">
    <w:name w:val="Сноска_"/>
    <w:basedOn w:val="a0"/>
    <w:link w:val="aff2"/>
    <w:locked/>
    <w:rsid w:val="0031501D"/>
    <w:rPr>
      <w:color w:val="231E20"/>
      <w:sz w:val="18"/>
      <w:szCs w:val="18"/>
    </w:rPr>
  </w:style>
  <w:style w:type="paragraph" w:customStyle="1" w:styleId="aff2">
    <w:name w:val="Сноска"/>
    <w:basedOn w:val="a"/>
    <w:link w:val="aff1"/>
    <w:rsid w:val="0031501D"/>
    <w:pPr>
      <w:widowControl w:val="0"/>
      <w:spacing w:after="0" w:line="220" w:lineRule="auto"/>
      <w:ind w:left="240" w:hanging="240"/>
    </w:pPr>
    <w:rPr>
      <w:color w:val="231E20"/>
      <w:kern w:val="2"/>
      <w:sz w:val="18"/>
      <w:szCs w:val="18"/>
      <w14:ligatures w14:val="standardContextual"/>
    </w:rPr>
  </w:style>
  <w:style w:type="paragraph" w:customStyle="1" w:styleId="aff3">
    <w:name w:val="Подзаг"/>
    <w:basedOn w:val="a"/>
    <w:qFormat/>
    <w:rsid w:val="0031501D"/>
    <w:pPr>
      <w:widowControl w:val="0"/>
      <w:spacing w:after="0" w:line="240" w:lineRule="auto"/>
    </w:pPr>
    <w:rPr>
      <w:rFonts w:ascii="Arial" w:eastAsia="Courier New" w:hAnsi="Arial" w:cs="Arial"/>
      <w:b/>
      <w:color w:val="000000"/>
      <w:sz w:val="20"/>
      <w:szCs w:val="20"/>
      <w:lang w:eastAsia="ru-RU" w:bidi="ru-RU"/>
    </w:rPr>
  </w:style>
  <w:style w:type="character" w:customStyle="1" w:styleId="50">
    <w:name w:val="Основной текст (5)_"/>
    <w:basedOn w:val="a0"/>
    <w:link w:val="51"/>
    <w:locked/>
    <w:rsid w:val="0031501D"/>
    <w:rPr>
      <w:rFonts w:ascii="Arial" w:eastAsia="Arial" w:hAnsi="Arial" w:cs="Arial"/>
      <w:color w:val="231E20"/>
      <w:sz w:val="20"/>
      <w:szCs w:val="20"/>
    </w:rPr>
  </w:style>
  <w:style w:type="paragraph" w:customStyle="1" w:styleId="51">
    <w:name w:val="Основной текст (5)"/>
    <w:basedOn w:val="a"/>
    <w:link w:val="50"/>
    <w:rsid w:val="0031501D"/>
    <w:pPr>
      <w:widowControl w:val="0"/>
      <w:spacing w:after="130" w:line="240" w:lineRule="auto"/>
    </w:pPr>
    <w:rPr>
      <w:rFonts w:ascii="Arial" w:eastAsia="Arial" w:hAnsi="Arial" w:cs="Arial"/>
      <w:color w:val="231E20"/>
      <w:kern w:val="2"/>
      <w:sz w:val="20"/>
      <w:szCs w:val="20"/>
      <w14:ligatures w14:val="standardContextual"/>
    </w:rPr>
  </w:style>
  <w:style w:type="character" w:customStyle="1" w:styleId="29">
    <w:name w:val="Колонтитул (2)_"/>
    <w:basedOn w:val="a0"/>
    <w:link w:val="2a"/>
    <w:locked/>
    <w:rsid w:val="0031501D"/>
    <w:rPr>
      <w:rFonts w:ascii="Times New Roman" w:eastAsia="Times New Roman" w:hAnsi="Times New Roman" w:cs="Times New Roman"/>
      <w:sz w:val="20"/>
      <w:szCs w:val="20"/>
    </w:rPr>
  </w:style>
  <w:style w:type="paragraph" w:customStyle="1" w:styleId="2a">
    <w:name w:val="Колонтитул (2)"/>
    <w:basedOn w:val="a"/>
    <w:link w:val="29"/>
    <w:rsid w:val="0031501D"/>
    <w:pPr>
      <w:widowControl w:val="0"/>
      <w:spacing w:after="0" w:line="240" w:lineRule="auto"/>
    </w:pPr>
    <w:rPr>
      <w:rFonts w:ascii="Times New Roman" w:eastAsia="Times New Roman" w:hAnsi="Times New Roman" w:cs="Times New Roman"/>
      <w:kern w:val="2"/>
      <w:sz w:val="20"/>
      <w:szCs w:val="20"/>
      <w14:ligatures w14:val="standardContextual"/>
    </w:rPr>
  </w:style>
  <w:style w:type="character" w:customStyle="1" w:styleId="aff4">
    <w:name w:val="Другое_"/>
    <w:basedOn w:val="a0"/>
    <w:link w:val="aff5"/>
    <w:locked/>
    <w:rsid w:val="0031501D"/>
    <w:rPr>
      <w:rFonts w:ascii="Times New Roman" w:eastAsia="Times New Roman" w:hAnsi="Times New Roman" w:cs="Times New Roman"/>
      <w:color w:val="231E20"/>
      <w:sz w:val="20"/>
      <w:szCs w:val="20"/>
    </w:rPr>
  </w:style>
  <w:style w:type="paragraph" w:customStyle="1" w:styleId="aff5">
    <w:name w:val="Другое"/>
    <w:basedOn w:val="a"/>
    <w:link w:val="aff4"/>
    <w:rsid w:val="0031501D"/>
    <w:pPr>
      <w:widowControl w:val="0"/>
      <w:spacing w:after="0" w:line="252" w:lineRule="auto"/>
      <w:ind w:firstLine="240"/>
    </w:pPr>
    <w:rPr>
      <w:rFonts w:ascii="Times New Roman" w:eastAsia="Times New Roman" w:hAnsi="Times New Roman" w:cs="Times New Roman"/>
      <w:color w:val="231E20"/>
      <w:kern w:val="2"/>
      <w:sz w:val="20"/>
      <w:szCs w:val="20"/>
      <w14:ligatures w14:val="standardContextual"/>
    </w:rPr>
  </w:style>
  <w:style w:type="paragraph" w:customStyle="1" w:styleId="15">
    <w:name w:val="Подзаг1"/>
    <w:basedOn w:val="a"/>
    <w:qFormat/>
    <w:rsid w:val="0031501D"/>
    <w:pPr>
      <w:keepNext/>
      <w:keepLines/>
      <w:widowControl w:val="0"/>
      <w:spacing w:after="0" w:line="240" w:lineRule="auto"/>
    </w:pPr>
    <w:rPr>
      <w:rFonts w:ascii="Arial" w:eastAsia="Courier New" w:hAnsi="Arial" w:cs="Arial"/>
      <w:b/>
      <w:i/>
      <w:sz w:val="20"/>
      <w:szCs w:val="20"/>
      <w:lang w:eastAsia="ru-RU" w:bidi="ru-RU"/>
    </w:rPr>
  </w:style>
  <w:style w:type="character" w:customStyle="1" w:styleId="72">
    <w:name w:val="Основной текст (7)_"/>
    <w:basedOn w:val="a0"/>
    <w:link w:val="73"/>
    <w:locked/>
    <w:rsid w:val="0031501D"/>
    <w:rPr>
      <w:rFonts w:ascii="Times New Roman" w:eastAsia="Times New Roman" w:hAnsi="Times New Roman" w:cs="Times New Roman"/>
      <w:color w:val="231E20"/>
      <w:sz w:val="18"/>
      <w:szCs w:val="18"/>
    </w:rPr>
  </w:style>
  <w:style w:type="paragraph" w:customStyle="1" w:styleId="73">
    <w:name w:val="Основной текст (7)"/>
    <w:basedOn w:val="a"/>
    <w:link w:val="72"/>
    <w:rsid w:val="0031501D"/>
    <w:pPr>
      <w:widowControl w:val="0"/>
      <w:spacing w:after="0"/>
      <w:ind w:firstLine="160"/>
    </w:pPr>
    <w:rPr>
      <w:rFonts w:ascii="Times New Roman" w:eastAsia="Times New Roman" w:hAnsi="Times New Roman" w:cs="Times New Roman"/>
      <w:color w:val="231E20"/>
      <w:kern w:val="2"/>
      <w:sz w:val="18"/>
      <w:szCs w:val="18"/>
      <w14:ligatures w14:val="standardContextual"/>
    </w:rPr>
  </w:style>
  <w:style w:type="paragraph" w:customStyle="1" w:styleId="-">
    <w:name w:val="Основной текст-норм"/>
    <w:basedOn w:val="28"/>
    <w:qFormat/>
    <w:rsid w:val="0031501D"/>
    <w:pPr>
      <w:spacing w:line="285" w:lineRule="auto"/>
      <w:ind w:left="0" w:firstLine="238"/>
      <w:jc w:val="both"/>
    </w:pPr>
    <w:rPr>
      <w:rFonts w:ascii="Times New Roman" w:eastAsia="Courier New" w:hAnsi="Times New Roman" w:cs="Times New Roman"/>
      <w:sz w:val="20"/>
      <w:szCs w:val="20"/>
      <w:lang w:eastAsia="ru-RU" w:bidi="ru-RU"/>
    </w:rPr>
  </w:style>
  <w:style w:type="character" w:customStyle="1" w:styleId="80">
    <w:name w:val="Основной текст (8)_"/>
    <w:basedOn w:val="a0"/>
    <w:link w:val="81"/>
    <w:locked/>
    <w:rsid w:val="0031501D"/>
    <w:rPr>
      <w:i/>
      <w:iCs/>
      <w:color w:val="231E20"/>
      <w:sz w:val="20"/>
      <w:szCs w:val="20"/>
    </w:rPr>
  </w:style>
  <w:style w:type="paragraph" w:customStyle="1" w:styleId="81">
    <w:name w:val="Основной текст (8)"/>
    <w:basedOn w:val="a"/>
    <w:link w:val="80"/>
    <w:rsid w:val="0031501D"/>
    <w:pPr>
      <w:widowControl w:val="0"/>
      <w:spacing w:after="0" w:line="240" w:lineRule="auto"/>
      <w:ind w:firstLine="240"/>
    </w:pPr>
    <w:rPr>
      <w:i/>
      <w:iCs/>
      <w:color w:val="231E20"/>
      <w:kern w:val="2"/>
      <w:sz w:val="20"/>
      <w:szCs w:val="20"/>
      <w14:ligatures w14:val="standardContextual"/>
    </w:rPr>
  </w:style>
  <w:style w:type="paragraph" w:customStyle="1" w:styleId="ParaAttribute30">
    <w:name w:val="ParaAttribute30"/>
    <w:rsid w:val="0031501D"/>
    <w:pPr>
      <w:autoSpaceDN w:val="0"/>
      <w:spacing w:after="0" w:line="240" w:lineRule="auto"/>
      <w:ind w:left="709" w:right="566"/>
      <w:jc w:val="center"/>
    </w:pPr>
    <w:rPr>
      <w:rFonts w:ascii="Times New Roman" w:eastAsia="Times New Roman" w:hAnsi="Times New Roman" w:cs="Times New Roman"/>
      <w:kern w:val="0"/>
      <w:sz w:val="20"/>
      <w:szCs w:val="20"/>
      <w:lang w:eastAsia="ru-RU"/>
      <w14:ligatures w14:val="none"/>
    </w:rPr>
  </w:style>
  <w:style w:type="paragraph" w:customStyle="1" w:styleId="ParaAttribute38">
    <w:name w:val="ParaAttribute38"/>
    <w:rsid w:val="0031501D"/>
    <w:pPr>
      <w:autoSpaceDN w:val="0"/>
      <w:spacing w:after="0" w:line="240" w:lineRule="auto"/>
      <w:ind w:right="-1"/>
      <w:jc w:val="both"/>
    </w:pPr>
    <w:rPr>
      <w:rFonts w:ascii="Times New Roman" w:eastAsia="Times New Roman" w:hAnsi="Times New Roman" w:cs="Times New Roman"/>
      <w:kern w:val="0"/>
      <w:sz w:val="20"/>
      <w:szCs w:val="20"/>
      <w:lang w:eastAsia="ru-RU"/>
      <w14:ligatures w14:val="none"/>
    </w:rPr>
  </w:style>
  <w:style w:type="paragraph" w:customStyle="1" w:styleId="210">
    <w:name w:val="Основной текст 21"/>
    <w:basedOn w:val="a"/>
    <w:rsid w:val="0031501D"/>
    <w:pPr>
      <w:overflowPunct w:val="0"/>
      <w:autoSpaceDE w:val="0"/>
      <w:adjustRightInd w:val="0"/>
      <w:spacing w:after="0" w:line="360" w:lineRule="auto"/>
      <w:ind w:firstLine="539"/>
      <w:jc w:val="both"/>
    </w:pPr>
    <w:rPr>
      <w:rFonts w:ascii="Times New Roman" w:eastAsia="Times New Roman" w:hAnsi="Times New Roman" w:cs="Times New Roman"/>
      <w:sz w:val="28"/>
      <w:szCs w:val="20"/>
      <w:lang w:eastAsia="ru-RU"/>
    </w:rPr>
  </w:style>
  <w:style w:type="paragraph" w:customStyle="1" w:styleId="ParaAttribute0">
    <w:name w:val="ParaAttribute0"/>
    <w:rsid w:val="0031501D"/>
    <w:pPr>
      <w:autoSpaceDN w:val="0"/>
      <w:spacing w:after="0" w:line="240" w:lineRule="auto"/>
    </w:pPr>
    <w:rPr>
      <w:rFonts w:ascii="Times New Roman" w:eastAsia="Times New Roman" w:hAnsi="Times New Roman" w:cs="Times New Roman"/>
      <w:kern w:val="0"/>
      <w:sz w:val="20"/>
      <w:szCs w:val="20"/>
      <w:lang w:eastAsia="ru-RU"/>
      <w14:ligatures w14:val="none"/>
    </w:rPr>
  </w:style>
  <w:style w:type="paragraph" w:customStyle="1" w:styleId="ParaAttribute8">
    <w:name w:val="ParaAttribute8"/>
    <w:rsid w:val="0031501D"/>
    <w:pPr>
      <w:autoSpaceDN w:val="0"/>
      <w:spacing w:after="0" w:line="240" w:lineRule="auto"/>
      <w:ind w:firstLine="851"/>
      <w:jc w:val="both"/>
    </w:pPr>
    <w:rPr>
      <w:rFonts w:ascii="Times New Roman" w:eastAsia="Times New Roman" w:hAnsi="Times New Roman" w:cs="Times New Roman"/>
      <w:kern w:val="0"/>
      <w:sz w:val="20"/>
      <w:szCs w:val="20"/>
      <w:lang w:eastAsia="ru-RU"/>
      <w14:ligatures w14:val="none"/>
    </w:rPr>
  </w:style>
  <w:style w:type="paragraph" w:customStyle="1" w:styleId="ParaAttribute10">
    <w:name w:val="ParaAttribute10"/>
    <w:uiPriority w:val="99"/>
    <w:rsid w:val="0031501D"/>
    <w:pPr>
      <w:autoSpaceDN w:val="0"/>
      <w:spacing w:after="0" w:line="240" w:lineRule="auto"/>
      <w:jc w:val="both"/>
    </w:pPr>
    <w:rPr>
      <w:rFonts w:ascii="Times New Roman" w:eastAsia="Times New Roman" w:hAnsi="Times New Roman" w:cs="Times New Roman"/>
      <w:kern w:val="0"/>
      <w:sz w:val="20"/>
      <w:szCs w:val="20"/>
      <w:lang w:eastAsia="ru-RU"/>
      <w14:ligatures w14:val="none"/>
    </w:rPr>
  </w:style>
  <w:style w:type="paragraph" w:customStyle="1" w:styleId="ParaAttribute16">
    <w:name w:val="ParaAttribute16"/>
    <w:uiPriority w:val="99"/>
    <w:rsid w:val="0031501D"/>
    <w:pPr>
      <w:autoSpaceDN w:val="0"/>
      <w:spacing w:after="0" w:line="240" w:lineRule="auto"/>
      <w:ind w:left="1080"/>
      <w:jc w:val="both"/>
    </w:pPr>
    <w:rPr>
      <w:rFonts w:ascii="Times New Roman" w:eastAsia="Times New Roman" w:hAnsi="Times New Roman" w:cs="Times New Roman"/>
      <w:kern w:val="0"/>
      <w:sz w:val="20"/>
      <w:szCs w:val="20"/>
      <w:lang w:eastAsia="ru-RU"/>
      <w14:ligatures w14:val="none"/>
    </w:rPr>
  </w:style>
  <w:style w:type="paragraph" w:customStyle="1" w:styleId="16">
    <w:name w:val="Без интервала1"/>
    <w:aliases w:val="основа"/>
    <w:rsid w:val="0031501D"/>
    <w:pPr>
      <w:autoSpaceDN w:val="0"/>
      <w:spacing w:after="0" w:line="240" w:lineRule="auto"/>
    </w:pPr>
    <w:rPr>
      <w:rFonts w:ascii="Calibri" w:eastAsia="Times New Roman" w:hAnsi="Calibri" w:cs="Times New Roman"/>
      <w:kern w:val="0"/>
      <w:szCs w:val="20"/>
      <w:lang w:val="en-US"/>
      <w14:ligatures w14:val="none"/>
    </w:rPr>
  </w:style>
  <w:style w:type="paragraph" w:customStyle="1" w:styleId="aff6">
    <w:name w:val="Стиль"/>
    <w:basedOn w:val="a"/>
    <w:next w:val="a6"/>
    <w:uiPriority w:val="99"/>
    <w:rsid w:val="0031501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raAttribute1">
    <w:name w:val="ParaAttribute1"/>
    <w:rsid w:val="0031501D"/>
    <w:pPr>
      <w:widowControl w:val="0"/>
      <w:wordWrap w:val="0"/>
      <w:autoSpaceDN w:val="0"/>
      <w:spacing w:after="0" w:line="240" w:lineRule="auto"/>
      <w:jc w:val="center"/>
    </w:pPr>
    <w:rPr>
      <w:rFonts w:ascii="Times New Roman" w:eastAsia="Batang" w:hAnsi="Times New Roman" w:cs="Times New Roman"/>
      <w:kern w:val="0"/>
      <w:sz w:val="20"/>
      <w:szCs w:val="20"/>
      <w:lang w:eastAsia="ru-RU"/>
      <w14:ligatures w14:val="none"/>
    </w:rPr>
  </w:style>
  <w:style w:type="paragraph" w:customStyle="1" w:styleId="ConsPlusNormal">
    <w:name w:val="ConsPlusNormal"/>
    <w:qFormat/>
    <w:rsid w:val="0031501D"/>
    <w:pPr>
      <w:widowControl w:val="0"/>
      <w:autoSpaceDE w:val="0"/>
      <w:autoSpaceDN w:val="0"/>
      <w:spacing w:after="0" w:line="240" w:lineRule="auto"/>
    </w:pPr>
    <w:rPr>
      <w:rFonts w:ascii="Calibri" w:eastAsia="Times New Roman" w:hAnsi="Calibri" w:cs="Calibri"/>
      <w:kern w:val="0"/>
      <w:szCs w:val="20"/>
      <w:lang w:eastAsia="ru-RU"/>
      <w14:ligatures w14:val="none"/>
    </w:rPr>
  </w:style>
  <w:style w:type="paragraph" w:customStyle="1" w:styleId="17">
    <w:name w:val="Обычный (веб)1"/>
    <w:basedOn w:val="a"/>
    <w:uiPriority w:val="99"/>
    <w:rsid w:val="0031501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uiPriority w:val="99"/>
    <w:rsid w:val="0031501D"/>
    <w:pPr>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paragraph" w:customStyle="1" w:styleId="s1">
    <w:name w:val="s_1"/>
    <w:basedOn w:val="a"/>
    <w:uiPriority w:val="99"/>
    <w:rsid w:val="0031501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igtext">
    <w:name w:val="big_text"/>
    <w:basedOn w:val="a"/>
    <w:uiPriority w:val="99"/>
    <w:rsid w:val="0031501D"/>
    <w:pPr>
      <w:spacing w:before="113" w:after="57" w:line="288" w:lineRule="auto"/>
    </w:pPr>
    <w:rPr>
      <w:rFonts w:ascii="Arial" w:eastAsia="Times New Roman" w:hAnsi="Arial" w:cs="Arial"/>
      <w:color w:val="333333"/>
      <w:sz w:val="21"/>
      <w:szCs w:val="21"/>
      <w:lang w:eastAsia="ru-RU"/>
    </w:rPr>
  </w:style>
  <w:style w:type="paragraph" w:customStyle="1" w:styleId="Standard">
    <w:name w:val="Standard"/>
    <w:uiPriority w:val="99"/>
    <w:rsid w:val="0031501D"/>
    <w:pPr>
      <w:suppressAutoHyphens/>
      <w:autoSpaceDN w:val="0"/>
      <w:spacing w:after="0" w:line="240" w:lineRule="auto"/>
    </w:pPr>
    <w:rPr>
      <w:rFonts w:ascii="Liberation Serif" w:eastAsia="NSimSun" w:hAnsi="Liberation Serif" w:cs="Arial"/>
      <w:kern w:val="3"/>
      <w:sz w:val="24"/>
      <w:szCs w:val="24"/>
      <w:lang w:eastAsia="zh-CN" w:bidi="hi-IN"/>
      <w14:ligatures w14:val="none"/>
    </w:rPr>
  </w:style>
  <w:style w:type="paragraph" w:customStyle="1" w:styleId="18">
    <w:name w:val="Знак Знак Знак1 Знак Знак Знак Знак"/>
    <w:basedOn w:val="a"/>
    <w:uiPriority w:val="99"/>
    <w:rsid w:val="0031501D"/>
    <w:pPr>
      <w:spacing w:after="160" w:line="240" w:lineRule="exact"/>
    </w:pPr>
    <w:rPr>
      <w:rFonts w:ascii="Verdana" w:eastAsia="Times New Roman" w:hAnsi="Verdana" w:cs="Verdana"/>
      <w:sz w:val="20"/>
      <w:szCs w:val="20"/>
      <w:lang w:val="en-US"/>
    </w:rPr>
  </w:style>
  <w:style w:type="paragraph" w:customStyle="1" w:styleId="19">
    <w:name w:val="Îñíîâíîé òåêñò1"/>
    <w:basedOn w:val="a"/>
    <w:uiPriority w:val="99"/>
    <w:rsid w:val="0031501D"/>
    <w:pPr>
      <w:widowControl w:val="0"/>
      <w:suppressAutoHyphens/>
      <w:spacing w:after="40" w:line="240" w:lineRule="auto"/>
      <w:ind w:firstLine="400"/>
    </w:pPr>
    <w:rPr>
      <w:rFonts w:ascii="Arial" w:eastAsia="Times New Roman" w:hAnsi="Arial" w:cs="Arial"/>
      <w:color w:val="231F20"/>
      <w:kern w:val="2"/>
      <w:sz w:val="28"/>
      <w:szCs w:val="28"/>
      <w:lang w:eastAsia="ru-RU"/>
    </w:rPr>
  </w:style>
  <w:style w:type="paragraph" w:customStyle="1" w:styleId="TableParagraph">
    <w:name w:val="Table Paragraph"/>
    <w:basedOn w:val="a"/>
    <w:uiPriority w:val="1"/>
    <w:qFormat/>
    <w:rsid w:val="0031501D"/>
    <w:pPr>
      <w:widowControl w:val="0"/>
      <w:autoSpaceDE w:val="0"/>
      <w:spacing w:after="0" w:line="240" w:lineRule="auto"/>
      <w:ind w:left="107"/>
    </w:pPr>
    <w:rPr>
      <w:rFonts w:ascii="Times New Roman" w:eastAsia="Times New Roman" w:hAnsi="Times New Roman" w:cs="Times New Roman"/>
    </w:rPr>
  </w:style>
  <w:style w:type="paragraph" w:customStyle="1" w:styleId="aff7">
    <w:name w:val="Текст в заданном формате"/>
    <w:basedOn w:val="a"/>
    <w:uiPriority w:val="99"/>
    <w:rsid w:val="0031501D"/>
    <w:pPr>
      <w:widowControl w:val="0"/>
      <w:suppressAutoHyphens/>
      <w:spacing w:after="0" w:line="360" w:lineRule="auto"/>
      <w:ind w:firstLine="709"/>
      <w:jc w:val="both"/>
    </w:pPr>
    <w:rPr>
      <w:rFonts w:ascii="Times New Roman" w:eastAsia="NSimSun" w:hAnsi="Times New Roman" w:cs="Liberation Mono"/>
      <w:sz w:val="24"/>
      <w:szCs w:val="20"/>
      <w:lang w:eastAsia="zh-CN" w:bidi="hi-IN"/>
    </w:rPr>
  </w:style>
  <w:style w:type="character" w:customStyle="1" w:styleId="aff8">
    <w:name w:val="Буллит Знак"/>
    <w:basedOn w:val="a0"/>
    <w:link w:val="aff9"/>
    <w:semiHidden/>
    <w:locked/>
    <w:rsid w:val="0031501D"/>
    <w:rPr>
      <w:rFonts w:ascii="NewtonCSanPin" w:eastAsia="Times New Roman" w:hAnsi="NewtonCSanPin" w:cs="Times New Roman"/>
      <w:color w:val="000000"/>
      <w:sz w:val="21"/>
      <w:szCs w:val="21"/>
      <w:lang w:eastAsia="ru-RU"/>
    </w:rPr>
  </w:style>
  <w:style w:type="paragraph" w:customStyle="1" w:styleId="aff9">
    <w:name w:val="Буллит"/>
    <w:basedOn w:val="a"/>
    <w:link w:val="aff8"/>
    <w:semiHidden/>
    <w:rsid w:val="0031501D"/>
    <w:pPr>
      <w:autoSpaceDE w:val="0"/>
      <w:adjustRightInd w:val="0"/>
      <w:spacing w:after="0" w:line="214" w:lineRule="atLeast"/>
      <w:ind w:firstLine="244"/>
      <w:jc w:val="both"/>
    </w:pPr>
    <w:rPr>
      <w:rFonts w:ascii="NewtonCSanPin" w:eastAsia="Times New Roman" w:hAnsi="NewtonCSanPin" w:cs="Times New Roman"/>
      <w:color w:val="000000"/>
      <w:kern w:val="2"/>
      <w:sz w:val="21"/>
      <w:szCs w:val="21"/>
      <w:lang w:eastAsia="ru-RU"/>
      <w14:ligatures w14:val="standardContextual"/>
    </w:rPr>
  </w:style>
  <w:style w:type="character" w:customStyle="1" w:styleId="affa">
    <w:name w:val="Основной Знак"/>
    <w:link w:val="affb"/>
    <w:semiHidden/>
    <w:locked/>
    <w:rsid w:val="0031501D"/>
    <w:rPr>
      <w:rFonts w:ascii="NewtonCSanPin" w:eastAsia="Times New Roman" w:hAnsi="NewtonCSanPin" w:cs="Times New Roman"/>
      <w:color w:val="000000"/>
      <w:sz w:val="21"/>
      <w:szCs w:val="21"/>
    </w:rPr>
  </w:style>
  <w:style w:type="paragraph" w:customStyle="1" w:styleId="affb">
    <w:name w:val="Основной"/>
    <w:basedOn w:val="a"/>
    <w:link w:val="affa"/>
    <w:semiHidden/>
    <w:rsid w:val="0031501D"/>
    <w:pPr>
      <w:autoSpaceDE w:val="0"/>
      <w:adjustRightInd w:val="0"/>
      <w:spacing w:after="0" w:line="214" w:lineRule="atLeast"/>
      <w:ind w:firstLine="283"/>
      <w:jc w:val="both"/>
    </w:pPr>
    <w:rPr>
      <w:rFonts w:ascii="NewtonCSanPin" w:eastAsia="Times New Roman" w:hAnsi="NewtonCSanPin" w:cs="Times New Roman"/>
      <w:color w:val="000000"/>
      <w:kern w:val="2"/>
      <w:sz w:val="21"/>
      <w:szCs w:val="21"/>
      <w14:ligatures w14:val="standardContextual"/>
    </w:rPr>
  </w:style>
  <w:style w:type="paragraph" w:customStyle="1" w:styleId="affc">
    <w:name w:val="[Основной абзац]"/>
    <w:basedOn w:val="a"/>
    <w:uiPriority w:val="99"/>
    <w:semiHidden/>
    <w:rsid w:val="0031501D"/>
    <w:pPr>
      <w:autoSpaceDE w:val="0"/>
      <w:adjustRightInd w:val="0"/>
      <w:spacing w:after="0" w:line="288" w:lineRule="auto"/>
      <w:ind w:firstLine="340"/>
      <w:jc w:val="both"/>
    </w:pPr>
    <w:rPr>
      <w:rFonts w:ascii="Newton-Regular" w:hAnsi="Newton-Regular" w:cs="Newton-Regular"/>
      <w:color w:val="000000"/>
      <w:sz w:val="28"/>
      <w:szCs w:val="28"/>
      <w:lang w:val="en-GB"/>
    </w:rPr>
  </w:style>
  <w:style w:type="paragraph" w:customStyle="1" w:styleId="c2">
    <w:name w:val="c2"/>
    <w:basedOn w:val="a"/>
    <w:uiPriority w:val="99"/>
    <w:semiHidden/>
    <w:rsid w:val="0031501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d">
    <w:name w:val="[ ]"/>
    <w:rsid w:val="0031501D"/>
    <w:pPr>
      <w:autoSpaceDE w:val="0"/>
      <w:autoSpaceDN w:val="0"/>
      <w:adjustRightInd w:val="0"/>
      <w:spacing w:after="0" w:line="288" w:lineRule="auto"/>
    </w:pPr>
    <w:rPr>
      <w:rFonts w:ascii="Times New Roman" w:eastAsia="Times New Roman" w:hAnsi="Times New Roman" w:cs="Times New Roman"/>
      <w:color w:val="000000"/>
      <w:kern w:val="0"/>
      <w:sz w:val="24"/>
      <w:szCs w:val="24"/>
      <w:lang w:eastAsia="ru-RU"/>
      <w14:ligatures w14:val="none"/>
    </w:rPr>
  </w:style>
  <w:style w:type="paragraph" w:customStyle="1" w:styleId="style20">
    <w:name w:val="style20"/>
    <w:basedOn w:val="a"/>
    <w:rsid w:val="0031501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
    <w:name w:val="style2"/>
    <w:basedOn w:val="a"/>
    <w:rsid w:val="0031501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5">
    <w:name w:val="style15"/>
    <w:basedOn w:val="a"/>
    <w:rsid w:val="0031501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spacing0">
    <w:name w:val="msonospacing"/>
    <w:basedOn w:val="a"/>
    <w:rsid w:val="0031501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fe">
    <w:name w:val="footnote reference"/>
    <w:uiPriority w:val="99"/>
    <w:semiHidden/>
    <w:unhideWhenUsed/>
    <w:rsid w:val="0031501D"/>
    <w:rPr>
      <w:rFonts w:ascii="Times New Roman" w:hAnsi="Times New Roman" w:cs="Times New Roman" w:hint="default"/>
      <w:vertAlign w:val="superscript"/>
    </w:rPr>
  </w:style>
  <w:style w:type="character" w:styleId="afff">
    <w:name w:val="annotation reference"/>
    <w:uiPriority w:val="99"/>
    <w:semiHidden/>
    <w:unhideWhenUsed/>
    <w:rsid w:val="0031501D"/>
    <w:rPr>
      <w:rFonts w:ascii="Times New Roman" w:hAnsi="Times New Roman" w:cs="Times New Roman" w:hint="default"/>
      <w:sz w:val="16"/>
    </w:rPr>
  </w:style>
  <w:style w:type="character" w:customStyle="1" w:styleId="afff0">
    <w:name w:val="Подпись к таблице"/>
    <w:basedOn w:val="a0"/>
    <w:rsid w:val="0031501D"/>
    <w:rPr>
      <w:rFonts w:ascii="Times New Roman" w:eastAsia="Times New Roman" w:hAnsi="Times New Roman" w:cs="Times New Roman" w:hint="default"/>
      <w:b/>
      <w:bCs/>
      <w:i w:val="0"/>
      <w:iCs w:val="0"/>
      <w:smallCaps w:val="0"/>
      <w:color w:val="000000"/>
      <w:spacing w:val="0"/>
      <w:w w:val="100"/>
      <w:position w:val="0"/>
      <w:sz w:val="23"/>
      <w:szCs w:val="23"/>
      <w:u w:val="single"/>
      <w:lang w:val="ru-RU"/>
    </w:rPr>
  </w:style>
  <w:style w:type="character" w:customStyle="1" w:styleId="1a">
    <w:name w:val="Основной текст1"/>
    <w:basedOn w:val="aff0"/>
    <w:rsid w:val="0031501D"/>
    <w:rPr>
      <w:rFonts w:ascii="Times New Roman" w:eastAsia="Times New Roman" w:hAnsi="Times New Roman" w:cs="Times New Roman"/>
      <w:color w:val="000000"/>
      <w:spacing w:val="0"/>
      <w:w w:val="100"/>
      <w:position w:val="0"/>
      <w:sz w:val="23"/>
      <w:szCs w:val="23"/>
      <w:shd w:val="clear" w:color="auto" w:fill="FFFFFF"/>
      <w:lang w:val="ru-RU"/>
    </w:rPr>
  </w:style>
  <w:style w:type="character" w:customStyle="1" w:styleId="CharAttribute484">
    <w:name w:val="CharAttribute484"/>
    <w:uiPriority w:val="99"/>
    <w:rsid w:val="0031501D"/>
    <w:rPr>
      <w:rFonts w:ascii="Times New Roman" w:eastAsia="Times New Roman" w:hAnsi="Times New Roman" w:cs="Times New Roman" w:hint="default"/>
      <w:i/>
      <w:iCs w:val="0"/>
      <w:sz w:val="28"/>
    </w:rPr>
  </w:style>
  <w:style w:type="character" w:customStyle="1" w:styleId="CharAttribute501">
    <w:name w:val="CharAttribute501"/>
    <w:uiPriority w:val="99"/>
    <w:rsid w:val="0031501D"/>
    <w:rPr>
      <w:rFonts w:ascii="Times New Roman" w:eastAsia="Times New Roman" w:hAnsi="Times New Roman" w:cs="Times New Roman" w:hint="default"/>
      <w:i/>
      <w:iCs w:val="0"/>
      <w:sz w:val="28"/>
      <w:u w:val="single"/>
    </w:rPr>
  </w:style>
  <w:style w:type="character" w:customStyle="1" w:styleId="CharAttribute502">
    <w:name w:val="CharAttribute502"/>
    <w:rsid w:val="0031501D"/>
    <w:rPr>
      <w:rFonts w:ascii="Times New Roman" w:eastAsia="Times New Roman" w:hAnsi="Times New Roman" w:cs="Times New Roman" w:hint="default"/>
      <w:i/>
      <w:iCs w:val="0"/>
      <w:sz w:val="28"/>
    </w:rPr>
  </w:style>
  <w:style w:type="character" w:customStyle="1" w:styleId="CharAttribute511">
    <w:name w:val="CharAttribute511"/>
    <w:uiPriority w:val="99"/>
    <w:rsid w:val="0031501D"/>
    <w:rPr>
      <w:rFonts w:ascii="Times New Roman" w:eastAsia="Times New Roman" w:hAnsi="Times New Roman" w:cs="Times New Roman" w:hint="default"/>
      <w:sz w:val="28"/>
    </w:rPr>
  </w:style>
  <w:style w:type="character" w:customStyle="1" w:styleId="CharAttribute512">
    <w:name w:val="CharAttribute512"/>
    <w:rsid w:val="0031501D"/>
    <w:rPr>
      <w:rFonts w:ascii="Times New Roman" w:eastAsia="Times New Roman" w:hAnsi="Times New Roman" w:cs="Times New Roman" w:hint="default"/>
      <w:sz w:val="28"/>
    </w:rPr>
  </w:style>
  <w:style w:type="character" w:customStyle="1" w:styleId="CharAttribute3">
    <w:name w:val="CharAttribute3"/>
    <w:rsid w:val="0031501D"/>
    <w:rPr>
      <w:rFonts w:ascii="Times New Roman" w:eastAsia="Batang" w:hAnsi="Batang" w:cs="Times New Roman" w:hint="default"/>
      <w:sz w:val="28"/>
    </w:rPr>
  </w:style>
  <w:style w:type="character" w:customStyle="1" w:styleId="CharAttribute1">
    <w:name w:val="CharAttribute1"/>
    <w:rsid w:val="0031501D"/>
    <w:rPr>
      <w:rFonts w:ascii="Times New Roman" w:eastAsia="Gulim" w:hAnsi="Gulim" w:cs="Times New Roman" w:hint="default"/>
      <w:sz w:val="28"/>
    </w:rPr>
  </w:style>
  <w:style w:type="character" w:customStyle="1" w:styleId="CharAttribute0">
    <w:name w:val="CharAttribute0"/>
    <w:rsid w:val="0031501D"/>
    <w:rPr>
      <w:rFonts w:ascii="Times New Roman" w:hAnsi="Times New Roman" w:cs="Times New Roman" w:hint="default"/>
      <w:sz w:val="28"/>
    </w:rPr>
  </w:style>
  <w:style w:type="character" w:customStyle="1" w:styleId="CharAttribute2">
    <w:name w:val="CharAttribute2"/>
    <w:rsid w:val="0031501D"/>
    <w:rPr>
      <w:rFonts w:ascii="Times New Roman" w:eastAsia="Batang" w:hAnsi="Batang" w:cs="Times New Roman" w:hint="default"/>
      <w:color w:val="00000A"/>
      <w:sz w:val="28"/>
    </w:rPr>
  </w:style>
  <w:style w:type="character" w:customStyle="1" w:styleId="CharAttribute504">
    <w:name w:val="CharAttribute504"/>
    <w:rsid w:val="0031501D"/>
    <w:rPr>
      <w:rFonts w:ascii="Times New Roman" w:eastAsia="Times New Roman" w:hAnsi="Times New Roman" w:cs="Times New Roman" w:hint="default"/>
      <w:sz w:val="28"/>
    </w:rPr>
  </w:style>
  <w:style w:type="character" w:customStyle="1" w:styleId="CharAttribute268">
    <w:name w:val="CharAttribute268"/>
    <w:rsid w:val="0031501D"/>
    <w:rPr>
      <w:rFonts w:ascii="Times New Roman" w:eastAsia="Times New Roman" w:hAnsi="Times New Roman" w:cs="Times New Roman" w:hint="default"/>
      <w:sz w:val="28"/>
    </w:rPr>
  </w:style>
  <w:style w:type="character" w:customStyle="1" w:styleId="CharAttribute269">
    <w:name w:val="CharAttribute269"/>
    <w:rsid w:val="0031501D"/>
    <w:rPr>
      <w:rFonts w:ascii="Times New Roman" w:eastAsia="Times New Roman" w:hAnsi="Times New Roman" w:cs="Times New Roman" w:hint="default"/>
      <w:i/>
      <w:iCs w:val="0"/>
      <w:sz w:val="28"/>
    </w:rPr>
  </w:style>
  <w:style w:type="character" w:customStyle="1" w:styleId="CharAttribute271">
    <w:name w:val="CharAttribute271"/>
    <w:rsid w:val="0031501D"/>
    <w:rPr>
      <w:rFonts w:ascii="Times New Roman" w:eastAsia="Times New Roman" w:hAnsi="Times New Roman" w:cs="Times New Roman" w:hint="default"/>
      <w:b/>
      <w:bCs w:val="0"/>
      <w:sz w:val="28"/>
    </w:rPr>
  </w:style>
  <w:style w:type="character" w:customStyle="1" w:styleId="CharAttribute272">
    <w:name w:val="CharAttribute272"/>
    <w:rsid w:val="0031501D"/>
    <w:rPr>
      <w:rFonts w:ascii="Times New Roman" w:eastAsia="Times New Roman" w:hAnsi="Times New Roman" w:cs="Times New Roman" w:hint="default"/>
      <w:sz w:val="28"/>
    </w:rPr>
  </w:style>
  <w:style w:type="character" w:customStyle="1" w:styleId="CharAttribute273">
    <w:name w:val="CharAttribute273"/>
    <w:rsid w:val="0031501D"/>
    <w:rPr>
      <w:rFonts w:ascii="Times New Roman" w:eastAsia="Times New Roman" w:hAnsi="Times New Roman" w:cs="Times New Roman" w:hint="default"/>
      <w:sz w:val="28"/>
    </w:rPr>
  </w:style>
  <w:style w:type="character" w:customStyle="1" w:styleId="CharAttribute274">
    <w:name w:val="CharAttribute274"/>
    <w:rsid w:val="0031501D"/>
    <w:rPr>
      <w:rFonts w:ascii="Times New Roman" w:eastAsia="Times New Roman" w:hAnsi="Times New Roman" w:cs="Times New Roman" w:hint="default"/>
      <w:sz w:val="28"/>
    </w:rPr>
  </w:style>
  <w:style w:type="character" w:customStyle="1" w:styleId="CharAttribute275">
    <w:name w:val="CharAttribute275"/>
    <w:rsid w:val="0031501D"/>
    <w:rPr>
      <w:rFonts w:ascii="Times New Roman" w:eastAsia="Times New Roman" w:hAnsi="Times New Roman" w:cs="Times New Roman" w:hint="default"/>
      <w:b/>
      <w:bCs w:val="0"/>
      <w:i/>
      <w:iCs w:val="0"/>
      <w:sz w:val="28"/>
    </w:rPr>
  </w:style>
  <w:style w:type="character" w:customStyle="1" w:styleId="CharAttribute276">
    <w:name w:val="CharAttribute276"/>
    <w:rsid w:val="0031501D"/>
    <w:rPr>
      <w:rFonts w:ascii="Times New Roman" w:eastAsia="Times New Roman" w:hAnsi="Times New Roman" w:cs="Times New Roman" w:hint="default"/>
      <w:sz w:val="28"/>
    </w:rPr>
  </w:style>
  <w:style w:type="character" w:customStyle="1" w:styleId="CharAttribute277">
    <w:name w:val="CharAttribute277"/>
    <w:rsid w:val="0031501D"/>
    <w:rPr>
      <w:rFonts w:ascii="Times New Roman" w:eastAsia="Times New Roman" w:hAnsi="Times New Roman" w:cs="Times New Roman" w:hint="default"/>
      <w:b/>
      <w:bCs w:val="0"/>
      <w:i/>
      <w:iCs w:val="0"/>
      <w:color w:val="00000A"/>
      <w:sz w:val="28"/>
    </w:rPr>
  </w:style>
  <w:style w:type="character" w:customStyle="1" w:styleId="CharAttribute278">
    <w:name w:val="CharAttribute278"/>
    <w:rsid w:val="0031501D"/>
    <w:rPr>
      <w:rFonts w:ascii="Times New Roman" w:eastAsia="Times New Roman" w:hAnsi="Times New Roman" w:cs="Times New Roman" w:hint="default"/>
      <w:color w:val="00000A"/>
      <w:sz w:val="28"/>
    </w:rPr>
  </w:style>
  <w:style w:type="character" w:customStyle="1" w:styleId="CharAttribute279">
    <w:name w:val="CharAttribute279"/>
    <w:rsid w:val="0031501D"/>
    <w:rPr>
      <w:rFonts w:ascii="Times New Roman" w:eastAsia="Times New Roman" w:hAnsi="Times New Roman" w:cs="Times New Roman" w:hint="default"/>
      <w:color w:val="00000A"/>
      <w:sz w:val="28"/>
    </w:rPr>
  </w:style>
  <w:style w:type="character" w:customStyle="1" w:styleId="CharAttribute280">
    <w:name w:val="CharAttribute280"/>
    <w:rsid w:val="0031501D"/>
    <w:rPr>
      <w:rFonts w:ascii="Times New Roman" w:eastAsia="Times New Roman" w:hAnsi="Times New Roman" w:cs="Times New Roman" w:hint="default"/>
      <w:color w:val="00000A"/>
      <w:sz w:val="28"/>
    </w:rPr>
  </w:style>
  <w:style w:type="character" w:customStyle="1" w:styleId="CharAttribute281">
    <w:name w:val="CharAttribute281"/>
    <w:rsid w:val="0031501D"/>
    <w:rPr>
      <w:rFonts w:ascii="Times New Roman" w:eastAsia="Times New Roman" w:hAnsi="Times New Roman" w:cs="Times New Roman" w:hint="default"/>
      <w:color w:val="00000A"/>
      <w:sz w:val="28"/>
    </w:rPr>
  </w:style>
  <w:style w:type="character" w:customStyle="1" w:styleId="CharAttribute282">
    <w:name w:val="CharAttribute282"/>
    <w:rsid w:val="0031501D"/>
    <w:rPr>
      <w:rFonts w:ascii="Times New Roman" w:eastAsia="Times New Roman" w:hAnsi="Times New Roman" w:cs="Times New Roman" w:hint="default"/>
      <w:color w:val="00000A"/>
      <w:sz w:val="28"/>
    </w:rPr>
  </w:style>
  <w:style w:type="character" w:customStyle="1" w:styleId="CharAttribute283">
    <w:name w:val="CharAttribute283"/>
    <w:rsid w:val="0031501D"/>
    <w:rPr>
      <w:rFonts w:ascii="Times New Roman" w:eastAsia="Times New Roman" w:hAnsi="Times New Roman" w:cs="Times New Roman" w:hint="default"/>
      <w:i/>
      <w:iCs w:val="0"/>
      <w:color w:val="00000A"/>
      <w:sz w:val="28"/>
    </w:rPr>
  </w:style>
  <w:style w:type="character" w:customStyle="1" w:styleId="CharAttribute284">
    <w:name w:val="CharAttribute284"/>
    <w:rsid w:val="0031501D"/>
    <w:rPr>
      <w:rFonts w:ascii="Times New Roman" w:eastAsia="Times New Roman" w:hAnsi="Times New Roman" w:cs="Times New Roman" w:hint="default"/>
      <w:sz w:val="28"/>
    </w:rPr>
  </w:style>
  <w:style w:type="character" w:customStyle="1" w:styleId="CharAttribute285">
    <w:name w:val="CharAttribute285"/>
    <w:rsid w:val="0031501D"/>
    <w:rPr>
      <w:rFonts w:ascii="Times New Roman" w:eastAsia="Times New Roman" w:hAnsi="Times New Roman" w:cs="Times New Roman" w:hint="default"/>
      <w:sz w:val="28"/>
    </w:rPr>
  </w:style>
  <w:style w:type="character" w:customStyle="1" w:styleId="CharAttribute286">
    <w:name w:val="CharAttribute286"/>
    <w:rsid w:val="0031501D"/>
    <w:rPr>
      <w:rFonts w:ascii="Times New Roman" w:eastAsia="Times New Roman" w:hAnsi="Times New Roman" w:cs="Times New Roman" w:hint="default"/>
      <w:sz w:val="28"/>
    </w:rPr>
  </w:style>
  <w:style w:type="character" w:customStyle="1" w:styleId="CharAttribute287">
    <w:name w:val="CharAttribute287"/>
    <w:rsid w:val="0031501D"/>
    <w:rPr>
      <w:rFonts w:ascii="Times New Roman" w:eastAsia="Times New Roman" w:hAnsi="Times New Roman" w:cs="Times New Roman" w:hint="default"/>
      <w:sz w:val="28"/>
    </w:rPr>
  </w:style>
  <w:style w:type="character" w:customStyle="1" w:styleId="CharAttribute288">
    <w:name w:val="CharAttribute288"/>
    <w:rsid w:val="0031501D"/>
    <w:rPr>
      <w:rFonts w:ascii="Times New Roman" w:eastAsia="Times New Roman" w:hAnsi="Times New Roman" w:cs="Times New Roman" w:hint="default"/>
      <w:sz w:val="28"/>
    </w:rPr>
  </w:style>
  <w:style w:type="character" w:customStyle="1" w:styleId="CharAttribute289">
    <w:name w:val="CharAttribute289"/>
    <w:rsid w:val="0031501D"/>
    <w:rPr>
      <w:rFonts w:ascii="Times New Roman" w:eastAsia="Times New Roman" w:hAnsi="Times New Roman" w:cs="Times New Roman" w:hint="default"/>
      <w:sz w:val="28"/>
    </w:rPr>
  </w:style>
  <w:style w:type="character" w:customStyle="1" w:styleId="CharAttribute290">
    <w:name w:val="CharAttribute290"/>
    <w:rsid w:val="0031501D"/>
    <w:rPr>
      <w:rFonts w:ascii="Times New Roman" w:eastAsia="Times New Roman" w:hAnsi="Times New Roman" w:cs="Times New Roman" w:hint="default"/>
      <w:sz w:val="28"/>
    </w:rPr>
  </w:style>
  <w:style w:type="character" w:customStyle="1" w:styleId="CharAttribute291">
    <w:name w:val="CharAttribute291"/>
    <w:rsid w:val="0031501D"/>
    <w:rPr>
      <w:rFonts w:ascii="Times New Roman" w:eastAsia="Times New Roman" w:hAnsi="Times New Roman" w:cs="Times New Roman" w:hint="default"/>
      <w:sz w:val="28"/>
    </w:rPr>
  </w:style>
  <w:style w:type="character" w:customStyle="1" w:styleId="CharAttribute292">
    <w:name w:val="CharAttribute292"/>
    <w:rsid w:val="0031501D"/>
    <w:rPr>
      <w:rFonts w:ascii="Times New Roman" w:eastAsia="Times New Roman" w:hAnsi="Times New Roman" w:cs="Times New Roman" w:hint="default"/>
      <w:sz w:val="28"/>
    </w:rPr>
  </w:style>
  <w:style w:type="character" w:customStyle="1" w:styleId="CharAttribute293">
    <w:name w:val="CharAttribute293"/>
    <w:rsid w:val="0031501D"/>
    <w:rPr>
      <w:rFonts w:ascii="Times New Roman" w:eastAsia="Times New Roman" w:hAnsi="Times New Roman" w:cs="Times New Roman" w:hint="default"/>
      <w:sz w:val="28"/>
    </w:rPr>
  </w:style>
  <w:style w:type="character" w:customStyle="1" w:styleId="CharAttribute294">
    <w:name w:val="CharAttribute294"/>
    <w:rsid w:val="0031501D"/>
    <w:rPr>
      <w:rFonts w:ascii="Times New Roman" w:eastAsia="Times New Roman" w:hAnsi="Times New Roman" w:cs="Times New Roman" w:hint="default"/>
      <w:sz w:val="28"/>
    </w:rPr>
  </w:style>
  <w:style w:type="character" w:customStyle="1" w:styleId="CharAttribute295">
    <w:name w:val="CharAttribute295"/>
    <w:rsid w:val="0031501D"/>
    <w:rPr>
      <w:rFonts w:ascii="Times New Roman" w:eastAsia="Times New Roman" w:hAnsi="Times New Roman" w:cs="Times New Roman" w:hint="default"/>
      <w:sz w:val="28"/>
    </w:rPr>
  </w:style>
  <w:style w:type="character" w:customStyle="1" w:styleId="CharAttribute296">
    <w:name w:val="CharAttribute296"/>
    <w:rsid w:val="0031501D"/>
    <w:rPr>
      <w:rFonts w:ascii="Times New Roman" w:eastAsia="Times New Roman" w:hAnsi="Times New Roman" w:cs="Times New Roman" w:hint="default"/>
      <w:sz w:val="28"/>
    </w:rPr>
  </w:style>
  <w:style w:type="character" w:customStyle="1" w:styleId="CharAttribute297">
    <w:name w:val="CharAttribute297"/>
    <w:rsid w:val="0031501D"/>
    <w:rPr>
      <w:rFonts w:ascii="Times New Roman" w:eastAsia="Times New Roman" w:hAnsi="Times New Roman" w:cs="Times New Roman" w:hint="default"/>
      <w:sz w:val="28"/>
    </w:rPr>
  </w:style>
  <w:style w:type="character" w:customStyle="1" w:styleId="CharAttribute298">
    <w:name w:val="CharAttribute298"/>
    <w:rsid w:val="0031501D"/>
    <w:rPr>
      <w:rFonts w:ascii="Times New Roman" w:eastAsia="Times New Roman" w:hAnsi="Times New Roman" w:cs="Times New Roman" w:hint="default"/>
      <w:sz w:val="28"/>
    </w:rPr>
  </w:style>
  <w:style w:type="character" w:customStyle="1" w:styleId="CharAttribute299">
    <w:name w:val="CharAttribute299"/>
    <w:rsid w:val="0031501D"/>
    <w:rPr>
      <w:rFonts w:ascii="Times New Roman" w:eastAsia="Times New Roman" w:hAnsi="Times New Roman" w:cs="Times New Roman" w:hint="default"/>
      <w:sz w:val="28"/>
    </w:rPr>
  </w:style>
  <w:style w:type="character" w:customStyle="1" w:styleId="CharAttribute300">
    <w:name w:val="CharAttribute300"/>
    <w:rsid w:val="0031501D"/>
    <w:rPr>
      <w:rFonts w:ascii="Times New Roman" w:eastAsia="Times New Roman" w:hAnsi="Times New Roman" w:cs="Times New Roman" w:hint="default"/>
      <w:color w:val="00000A"/>
      <w:sz w:val="28"/>
    </w:rPr>
  </w:style>
  <w:style w:type="character" w:customStyle="1" w:styleId="CharAttribute301">
    <w:name w:val="CharAttribute301"/>
    <w:rsid w:val="0031501D"/>
    <w:rPr>
      <w:rFonts w:ascii="Times New Roman" w:eastAsia="Times New Roman" w:hAnsi="Times New Roman" w:cs="Times New Roman" w:hint="default"/>
      <w:color w:val="00000A"/>
      <w:sz w:val="28"/>
    </w:rPr>
  </w:style>
  <w:style w:type="character" w:customStyle="1" w:styleId="CharAttribute303">
    <w:name w:val="CharAttribute303"/>
    <w:rsid w:val="0031501D"/>
    <w:rPr>
      <w:rFonts w:ascii="Times New Roman" w:eastAsia="Times New Roman" w:hAnsi="Times New Roman" w:cs="Times New Roman" w:hint="default"/>
      <w:b/>
      <w:bCs w:val="0"/>
      <w:sz w:val="28"/>
    </w:rPr>
  </w:style>
  <w:style w:type="character" w:customStyle="1" w:styleId="CharAttribute304">
    <w:name w:val="CharAttribute304"/>
    <w:rsid w:val="0031501D"/>
    <w:rPr>
      <w:rFonts w:ascii="Times New Roman" w:eastAsia="Times New Roman" w:hAnsi="Times New Roman" w:cs="Times New Roman" w:hint="default"/>
      <w:sz w:val="28"/>
    </w:rPr>
  </w:style>
  <w:style w:type="character" w:customStyle="1" w:styleId="CharAttribute305">
    <w:name w:val="CharAttribute305"/>
    <w:rsid w:val="0031501D"/>
    <w:rPr>
      <w:rFonts w:ascii="Times New Roman" w:eastAsia="Times New Roman" w:hAnsi="Times New Roman" w:cs="Times New Roman" w:hint="default"/>
      <w:sz w:val="28"/>
    </w:rPr>
  </w:style>
  <w:style w:type="character" w:customStyle="1" w:styleId="CharAttribute306">
    <w:name w:val="CharAttribute306"/>
    <w:rsid w:val="0031501D"/>
    <w:rPr>
      <w:rFonts w:ascii="Times New Roman" w:eastAsia="Times New Roman" w:hAnsi="Times New Roman" w:cs="Times New Roman" w:hint="default"/>
      <w:sz w:val="28"/>
    </w:rPr>
  </w:style>
  <w:style w:type="character" w:customStyle="1" w:styleId="CharAttribute307">
    <w:name w:val="CharAttribute307"/>
    <w:rsid w:val="0031501D"/>
    <w:rPr>
      <w:rFonts w:ascii="Times New Roman" w:eastAsia="Times New Roman" w:hAnsi="Times New Roman" w:cs="Times New Roman" w:hint="default"/>
      <w:sz w:val="28"/>
    </w:rPr>
  </w:style>
  <w:style w:type="character" w:customStyle="1" w:styleId="CharAttribute308">
    <w:name w:val="CharAttribute308"/>
    <w:rsid w:val="0031501D"/>
    <w:rPr>
      <w:rFonts w:ascii="Times New Roman" w:eastAsia="Times New Roman" w:hAnsi="Times New Roman" w:cs="Times New Roman" w:hint="default"/>
      <w:sz w:val="28"/>
    </w:rPr>
  </w:style>
  <w:style w:type="character" w:customStyle="1" w:styleId="CharAttribute309">
    <w:name w:val="CharAttribute309"/>
    <w:rsid w:val="0031501D"/>
    <w:rPr>
      <w:rFonts w:ascii="Times New Roman" w:eastAsia="Times New Roman" w:hAnsi="Times New Roman" w:cs="Times New Roman" w:hint="default"/>
      <w:sz w:val="28"/>
    </w:rPr>
  </w:style>
  <w:style w:type="character" w:customStyle="1" w:styleId="CharAttribute310">
    <w:name w:val="CharAttribute310"/>
    <w:rsid w:val="0031501D"/>
    <w:rPr>
      <w:rFonts w:ascii="Times New Roman" w:eastAsia="Times New Roman" w:hAnsi="Times New Roman" w:cs="Times New Roman" w:hint="default"/>
      <w:sz w:val="28"/>
    </w:rPr>
  </w:style>
  <w:style w:type="character" w:customStyle="1" w:styleId="CharAttribute311">
    <w:name w:val="CharAttribute311"/>
    <w:rsid w:val="0031501D"/>
    <w:rPr>
      <w:rFonts w:ascii="Times New Roman" w:eastAsia="Times New Roman" w:hAnsi="Times New Roman" w:cs="Times New Roman" w:hint="default"/>
      <w:sz w:val="28"/>
    </w:rPr>
  </w:style>
  <w:style w:type="character" w:customStyle="1" w:styleId="CharAttribute312">
    <w:name w:val="CharAttribute312"/>
    <w:rsid w:val="0031501D"/>
    <w:rPr>
      <w:rFonts w:ascii="Times New Roman" w:eastAsia="Times New Roman" w:hAnsi="Times New Roman" w:cs="Times New Roman" w:hint="default"/>
      <w:sz w:val="28"/>
    </w:rPr>
  </w:style>
  <w:style w:type="character" w:customStyle="1" w:styleId="CharAttribute313">
    <w:name w:val="CharAttribute313"/>
    <w:rsid w:val="0031501D"/>
    <w:rPr>
      <w:rFonts w:ascii="Times New Roman" w:eastAsia="Times New Roman" w:hAnsi="Times New Roman" w:cs="Times New Roman" w:hint="default"/>
      <w:sz w:val="28"/>
    </w:rPr>
  </w:style>
  <w:style w:type="character" w:customStyle="1" w:styleId="CharAttribute314">
    <w:name w:val="CharAttribute314"/>
    <w:rsid w:val="0031501D"/>
    <w:rPr>
      <w:rFonts w:ascii="Times New Roman" w:eastAsia="Times New Roman" w:hAnsi="Times New Roman" w:cs="Times New Roman" w:hint="default"/>
      <w:sz w:val="28"/>
    </w:rPr>
  </w:style>
  <w:style w:type="character" w:customStyle="1" w:styleId="CharAttribute315">
    <w:name w:val="CharAttribute315"/>
    <w:rsid w:val="0031501D"/>
    <w:rPr>
      <w:rFonts w:ascii="Times New Roman" w:eastAsia="Times New Roman" w:hAnsi="Times New Roman" w:cs="Times New Roman" w:hint="default"/>
      <w:sz w:val="28"/>
    </w:rPr>
  </w:style>
  <w:style w:type="character" w:customStyle="1" w:styleId="CharAttribute316">
    <w:name w:val="CharAttribute316"/>
    <w:rsid w:val="0031501D"/>
    <w:rPr>
      <w:rFonts w:ascii="Times New Roman" w:eastAsia="Times New Roman" w:hAnsi="Times New Roman" w:cs="Times New Roman" w:hint="default"/>
      <w:sz w:val="28"/>
    </w:rPr>
  </w:style>
  <w:style w:type="character" w:customStyle="1" w:styleId="CharAttribute317">
    <w:name w:val="CharAttribute317"/>
    <w:rsid w:val="0031501D"/>
    <w:rPr>
      <w:rFonts w:ascii="Times New Roman" w:eastAsia="Times New Roman" w:hAnsi="Times New Roman" w:cs="Times New Roman" w:hint="default"/>
      <w:sz w:val="28"/>
    </w:rPr>
  </w:style>
  <w:style w:type="character" w:customStyle="1" w:styleId="CharAttribute318">
    <w:name w:val="CharAttribute318"/>
    <w:rsid w:val="0031501D"/>
    <w:rPr>
      <w:rFonts w:ascii="Times New Roman" w:eastAsia="Times New Roman" w:hAnsi="Times New Roman" w:cs="Times New Roman" w:hint="default"/>
      <w:sz w:val="28"/>
    </w:rPr>
  </w:style>
  <w:style w:type="character" w:customStyle="1" w:styleId="CharAttribute319">
    <w:name w:val="CharAttribute319"/>
    <w:rsid w:val="0031501D"/>
    <w:rPr>
      <w:rFonts w:ascii="Times New Roman" w:eastAsia="Times New Roman" w:hAnsi="Times New Roman" w:cs="Times New Roman" w:hint="default"/>
      <w:sz w:val="28"/>
    </w:rPr>
  </w:style>
  <w:style w:type="character" w:customStyle="1" w:styleId="CharAttribute320">
    <w:name w:val="CharAttribute320"/>
    <w:rsid w:val="0031501D"/>
    <w:rPr>
      <w:rFonts w:ascii="Times New Roman" w:eastAsia="Times New Roman" w:hAnsi="Times New Roman" w:cs="Times New Roman" w:hint="default"/>
      <w:sz w:val="28"/>
    </w:rPr>
  </w:style>
  <w:style w:type="character" w:customStyle="1" w:styleId="CharAttribute321">
    <w:name w:val="CharAttribute321"/>
    <w:rsid w:val="0031501D"/>
    <w:rPr>
      <w:rFonts w:ascii="Times New Roman" w:eastAsia="Times New Roman" w:hAnsi="Times New Roman" w:cs="Times New Roman" w:hint="default"/>
      <w:sz w:val="28"/>
    </w:rPr>
  </w:style>
  <w:style w:type="character" w:customStyle="1" w:styleId="CharAttribute322">
    <w:name w:val="CharAttribute322"/>
    <w:rsid w:val="0031501D"/>
    <w:rPr>
      <w:rFonts w:ascii="Times New Roman" w:eastAsia="Times New Roman" w:hAnsi="Times New Roman" w:cs="Times New Roman" w:hint="default"/>
      <w:sz w:val="28"/>
    </w:rPr>
  </w:style>
  <w:style w:type="character" w:customStyle="1" w:styleId="CharAttribute323">
    <w:name w:val="CharAttribute323"/>
    <w:rsid w:val="0031501D"/>
    <w:rPr>
      <w:rFonts w:ascii="Times New Roman" w:eastAsia="Times New Roman" w:hAnsi="Times New Roman" w:cs="Times New Roman" w:hint="default"/>
      <w:sz w:val="28"/>
    </w:rPr>
  </w:style>
  <w:style w:type="character" w:customStyle="1" w:styleId="CharAttribute324">
    <w:name w:val="CharAttribute324"/>
    <w:rsid w:val="0031501D"/>
    <w:rPr>
      <w:rFonts w:ascii="Times New Roman" w:eastAsia="Times New Roman" w:hAnsi="Times New Roman" w:cs="Times New Roman" w:hint="default"/>
      <w:sz w:val="28"/>
    </w:rPr>
  </w:style>
  <w:style w:type="character" w:customStyle="1" w:styleId="CharAttribute325">
    <w:name w:val="CharAttribute325"/>
    <w:rsid w:val="0031501D"/>
    <w:rPr>
      <w:rFonts w:ascii="Times New Roman" w:eastAsia="Times New Roman" w:hAnsi="Times New Roman" w:cs="Times New Roman" w:hint="default"/>
      <w:sz w:val="28"/>
    </w:rPr>
  </w:style>
  <w:style w:type="character" w:customStyle="1" w:styleId="CharAttribute326">
    <w:name w:val="CharAttribute326"/>
    <w:rsid w:val="0031501D"/>
    <w:rPr>
      <w:rFonts w:ascii="Times New Roman" w:eastAsia="Times New Roman" w:hAnsi="Times New Roman" w:cs="Times New Roman" w:hint="default"/>
      <w:sz w:val="28"/>
    </w:rPr>
  </w:style>
  <w:style w:type="character" w:customStyle="1" w:styleId="CharAttribute327">
    <w:name w:val="CharAttribute327"/>
    <w:rsid w:val="0031501D"/>
    <w:rPr>
      <w:rFonts w:ascii="Times New Roman" w:eastAsia="Times New Roman" w:hAnsi="Times New Roman" w:cs="Times New Roman" w:hint="default"/>
      <w:sz w:val="28"/>
    </w:rPr>
  </w:style>
  <w:style w:type="character" w:customStyle="1" w:styleId="CharAttribute328">
    <w:name w:val="CharAttribute328"/>
    <w:rsid w:val="0031501D"/>
    <w:rPr>
      <w:rFonts w:ascii="Times New Roman" w:eastAsia="Times New Roman" w:hAnsi="Times New Roman" w:cs="Times New Roman" w:hint="default"/>
      <w:sz w:val="28"/>
    </w:rPr>
  </w:style>
  <w:style w:type="character" w:customStyle="1" w:styleId="CharAttribute329">
    <w:name w:val="CharAttribute329"/>
    <w:rsid w:val="0031501D"/>
    <w:rPr>
      <w:rFonts w:ascii="Times New Roman" w:eastAsia="Times New Roman" w:hAnsi="Times New Roman" w:cs="Times New Roman" w:hint="default"/>
      <w:sz w:val="28"/>
    </w:rPr>
  </w:style>
  <w:style w:type="character" w:customStyle="1" w:styleId="CharAttribute330">
    <w:name w:val="CharAttribute330"/>
    <w:rsid w:val="0031501D"/>
    <w:rPr>
      <w:rFonts w:ascii="Times New Roman" w:eastAsia="Times New Roman" w:hAnsi="Times New Roman" w:cs="Times New Roman" w:hint="default"/>
      <w:sz w:val="28"/>
    </w:rPr>
  </w:style>
  <w:style w:type="character" w:customStyle="1" w:styleId="CharAttribute331">
    <w:name w:val="CharAttribute331"/>
    <w:rsid w:val="0031501D"/>
    <w:rPr>
      <w:rFonts w:ascii="Times New Roman" w:eastAsia="Times New Roman" w:hAnsi="Times New Roman" w:cs="Times New Roman" w:hint="default"/>
      <w:sz w:val="28"/>
    </w:rPr>
  </w:style>
  <w:style w:type="character" w:customStyle="1" w:styleId="CharAttribute332">
    <w:name w:val="CharAttribute332"/>
    <w:rsid w:val="0031501D"/>
    <w:rPr>
      <w:rFonts w:ascii="Times New Roman" w:eastAsia="Times New Roman" w:hAnsi="Times New Roman" w:cs="Times New Roman" w:hint="default"/>
      <w:sz w:val="28"/>
    </w:rPr>
  </w:style>
  <w:style w:type="character" w:customStyle="1" w:styleId="CharAttribute333">
    <w:name w:val="CharAttribute333"/>
    <w:rsid w:val="0031501D"/>
    <w:rPr>
      <w:rFonts w:ascii="Times New Roman" w:eastAsia="Times New Roman" w:hAnsi="Times New Roman" w:cs="Times New Roman" w:hint="default"/>
      <w:sz w:val="28"/>
    </w:rPr>
  </w:style>
  <w:style w:type="character" w:customStyle="1" w:styleId="CharAttribute334">
    <w:name w:val="CharAttribute334"/>
    <w:rsid w:val="0031501D"/>
    <w:rPr>
      <w:rFonts w:ascii="Times New Roman" w:eastAsia="Times New Roman" w:hAnsi="Times New Roman" w:cs="Times New Roman" w:hint="default"/>
      <w:sz w:val="28"/>
    </w:rPr>
  </w:style>
  <w:style w:type="character" w:customStyle="1" w:styleId="CharAttribute335">
    <w:name w:val="CharAttribute335"/>
    <w:rsid w:val="0031501D"/>
    <w:rPr>
      <w:rFonts w:ascii="Times New Roman" w:eastAsia="Times New Roman" w:hAnsi="Times New Roman" w:cs="Times New Roman" w:hint="default"/>
      <w:sz w:val="28"/>
    </w:rPr>
  </w:style>
  <w:style w:type="character" w:customStyle="1" w:styleId="CharAttribute514">
    <w:name w:val="CharAttribute514"/>
    <w:rsid w:val="0031501D"/>
    <w:rPr>
      <w:rFonts w:ascii="Times New Roman" w:eastAsia="Times New Roman" w:hAnsi="Times New Roman" w:cs="Times New Roman" w:hint="default"/>
      <w:sz w:val="28"/>
    </w:rPr>
  </w:style>
  <w:style w:type="character" w:customStyle="1" w:styleId="CharAttribute520">
    <w:name w:val="CharAttribute520"/>
    <w:rsid w:val="0031501D"/>
    <w:rPr>
      <w:rFonts w:ascii="Times New Roman" w:eastAsia="Times New Roman" w:hAnsi="Times New Roman" w:cs="Times New Roman" w:hint="default"/>
      <w:sz w:val="28"/>
    </w:rPr>
  </w:style>
  <w:style w:type="character" w:customStyle="1" w:styleId="CharAttribute521">
    <w:name w:val="CharAttribute521"/>
    <w:rsid w:val="0031501D"/>
    <w:rPr>
      <w:rFonts w:ascii="Times New Roman" w:eastAsia="Times New Roman" w:hAnsi="Times New Roman" w:cs="Times New Roman" w:hint="default"/>
      <w:i/>
      <w:iCs w:val="0"/>
      <w:sz w:val="28"/>
    </w:rPr>
  </w:style>
  <w:style w:type="character" w:customStyle="1" w:styleId="CharAttribute548">
    <w:name w:val="CharAttribute548"/>
    <w:rsid w:val="0031501D"/>
    <w:rPr>
      <w:rFonts w:ascii="Times New Roman" w:eastAsia="Times New Roman" w:hAnsi="Times New Roman" w:cs="Times New Roman" w:hint="default"/>
      <w:sz w:val="24"/>
    </w:rPr>
  </w:style>
  <w:style w:type="character" w:customStyle="1" w:styleId="CharAttribute485">
    <w:name w:val="CharAttribute485"/>
    <w:uiPriority w:val="99"/>
    <w:rsid w:val="0031501D"/>
    <w:rPr>
      <w:rFonts w:ascii="Times New Roman" w:eastAsia="Times New Roman" w:hAnsi="Times New Roman" w:cs="Times New Roman" w:hint="default"/>
      <w:i/>
      <w:iCs w:val="0"/>
      <w:sz w:val="22"/>
    </w:rPr>
  </w:style>
  <w:style w:type="character" w:customStyle="1" w:styleId="CharAttribute526">
    <w:name w:val="CharAttribute526"/>
    <w:rsid w:val="0031501D"/>
    <w:rPr>
      <w:rFonts w:ascii="Times New Roman" w:eastAsia="Times New Roman" w:hAnsi="Times New Roman" w:cs="Times New Roman" w:hint="default"/>
      <w:sz w:val="28"/>
    </w:rPr>
  </w:style>
  <w:style w:type="character" w:customStyle="1" w:styleId="CharAttribute534">
    <w:name w:val="CharAttribute534"/>
    <w:rsid w:val="0031501D"/>
    <w:rPr>
      <w:rFonts w:ascii="Times New Roman" w:eastAsia="Times New Roman" w:hAnsi="Times New Roman" w:cs="Times New Roman" w:hint="default"/>
      <w:sz w:val="24"/>
    </w:rPr>
  </w:style>
  <w:style w:type="character" w:customStyle="1" w:styleId="CharAttribute4">
    <w:name w:val="CharAttribute4"/>
    <w:uiPriority w:val="99"/>
    <w:rsid w:val="0031501D"/>
    <w:rPr>
      <w:rFonts w:ascii="Times New Roman" w:eastAsia="Batang" w:hAnsi="Batang" w:cs="Times New Roman" w:hint="default"/>
      <w:i/>
      <w:iCs w:val="0"/>
      <w:sz w:val="28"/>
    </w:rPr>
  </w:style>
  <w:style w:type="character" w:customStyle="1" w:styleId="CharAttribute10">
    <w:name w:val="CharAttribute10"/>
    <w:uiPriority w:val="99"/>
    <w:rsid w:val="0031501D"/>
    <w:rPr>
      <w:rFonts w:ascii="Times New Roman" w:hAnsi="Times New Roman" w:cs="Times New Roman" w:hint="default"/>
      <w:b/>
      <w:bCs w:val="0"/>
      <w:sz w:val="28"/>
    </w:rPr>
  </w:style>
  <w:style w:type="character" w:customStyle="1" w:styleId="CharAttribute11">
    <w:name w:val="CharAttribute11"/>
    <w:rsid w:val="0031501D"/>
    <w:rPr>
      <w:rFonts w:ascii="Times New Roman" w:eastAsia="Batang" w:hAnsi="Batang" w:cs="Times New Roman" w:hint="default"/>
      <w:i/>
      <w:iCs w:val="0"/>
      <w:color w:val="00000A"/>
      <w:sz w:val="28"/>
    </w:rPr>
  </w:style>
  <w:style w:type="character" w:customStyle="1" w:styleId="CharAttribute498">
    <w:name w:val="CharAttribute498"/>
    <w:rsid w:val="0031501D"/>
    <w:rPr>
      <w:rFonts w:ascii="Times New Roman" w:eastAsia="Times New Roman" w:hAnsi="Times New Roman" w:cs="Times New Roman" w:hint="default"/>
      <w:sz w:val="28"/>
    </w:rPr>
  </w:style>
  <w:style w:type="character" w:customStyle="1" w:styleId="CharAttribute499">
    <w:name w:val="CharAttribute499"/>
    <w:rsid w:val="0031501D"/>
    <w:rPr>
      <w:rFonts w:ascii="Times New Roman" w:eastAsia="Times New Roman" w:hAnsi="Times New Roman" w:cs="Times New Roman" w:hint="default"/>
      <w:i/>
      <w:iCs w:val="0"/>
      <w:sz w:val="28"/>
      <w:u w:val="single"/>
    </w:rPr>
  </w:style>
  <w:style w:type="character" w:customStyle="1" w:styleId="CharAttribute500">
    <w:name w:val="CharAttribute500"/>
    <w:rsid w:val="0031501D"/>
    <w:rPr>
      <w:rFonts w:ascii="Times New Roman" w:eastAsia="Times New Roman" w:hAnsi="Times New Roman" w:cs="Times New Roman" w:hint="default"/>
      <w:sz w:val="28"/>
    </w:rPr>
  </w:style>
  <w:style w:type="character" w:customStyle="1" w:styleId="wmi-callto">
    <w:name w:val="wmi-callto"/>
    <w:rsid w:val="0031501D"/>
  </w:style>
  <w:style w:type="character" w:customStyle="1" w:styleId="afff1">
    <w:name w:val="Гипертекстовая ссылка"/>
    <w:uiPriority w:val="99"/>
    <w:rsid w:val="0031501D"/>
    <w:rPr>
      <w:color w:val="106BBE"/>
    </w:rPr>
  </w:style>
  <w:style w:type="character" w:customStyle="1" w:styleId="afff2">
    <w:name w:val="Цветовое выделение"/>
    <w:uiPriority w:val="99"/>
    <w:rsid w:val="0031501D"/>
    <w:rPr>
      <w:b/>
      <w:bCs w:val="0"/>
      <w:color w:val="26282F"/>
    </w:rPr>
  </w:style>
  <w:style w:type="character" w:customStyle="1" w:styleId="afff3">
    <w:name w:val="Символ сноски"/>
    <w:uiPriority w:val="99"/>
    <w:rsid w:val="0031501D"/>
    <w:rPr>
      <w:vertAlign w:val="superscript"/>
    </w:rPr>
  </w:style>
  <w:style w:type="character" w:customStyle="1" w:styleId="s10">
    <w:name w:val="s_10"/>
    <w:uiPriority w:val="99"/>
    <w:rsid w:val="0031501D"/>
  </w:style>
  <w:style w:type="character" w:customStyle="1" w:styleId="w">
    <w:name w:val="w"/>
    <w:uiPriority w:val="99"/>
    <w:rsid w:val="0031501D"/>
  </w:style>
  <w:style w:type="character" w:customStyle="1" w:styleId="dash041e0431044b0447043d044b0439char1">
    <w:name w:val="dash041e_0431_044b_0447_043d_044b_0439__char1"/>
    <w:rsid w:val="0031501D"/>
    <w:rPr>
      <w:rFonts w:ascii="Times New Roman" w:hAnsi="Times New Roman" w:cs="Times New Roman" w:hint="default"/>
      <w:strike w:val="0"/>
      <w:dstrike w:val="0"/>
      <w:sz w:val="24"/>
      <w:szCs w:val="24"/>
      <w:u w:val="none"/>
      <w:effect w:val="none"/>
    </w:rPr>
  </w:style>
  <w:style w:type="character" w:customStyle="1" w:styleId="dash0410043104370430044600200441043f04380441043a0430char1">
    <w:name w:val="dash0410_0431_0437_0430_0446_0020_0441_043f_0438_0441_043a_0430__char1"/>
    <w:rsid w:val="0031501D"/>
    <w:rPr>
      <w:rFonts w:ascii="Times New Roman" w:hAnsi="Times New Roman" w:cs="Times New Roman" w:hint="default"/>
      <w:strike w:val="0"/>
      <w:dstrike w:val="0"/>
      <w:sz w:val="24"/>
      <w:szCs w:val="24"/>
      <w:u w:val="none"/>
      <w:effect w:val="none"/>
    </w:rPr>
  </w:style>
  <w:style w:type="character" w:customStyle="1" w:styleId="Zag11">
    <w:name w:val="Zag_11"/>
    <w:rsid w:val="0031501D"/>
  </w:style>
  <w:style w:type="character" w:customStyle="1" w:styleId="c5">
    <w:name w:val="c5"/>
    <w:basedOn w:val="a0"/>
    <w:rsid w:val="0031501D"/>
  </w:style>
  <w:style w:type="table" w:styleId="afff4">
    <w:name w:val="Table Grid"/>
    <w:basedOn w:val="a1"/>
    <w:uiPriority w:val="59"/>
    <w:rsid w:val="0031501D"/>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DefaultTable">
    <w:name w:val="Default Table"/>
    <w:rsid w:val="0031501D"/>
    <w:pPr>
      <w:spacing w:after="0" w:line="240" w:lineRule="auto"/>
    </w:pPr>
    <w:rPr>
      <w:rFonts w:ascii="Times New Roman" w:eastAsia="Batang" w:hAnsi="Times New Roman" w:cs="Times New Roman"/>
      <w:kern w:val="0"/>
      <w:sz w:val="20"/>
      <w:szCs w:val="20"/>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DefaultTable1">
    <w:name w:val="Default Table1"/>
    <w:uiPriority w:val="99"/>
    <w:rsid w:val="0031501D"/>
    <w:pPr>
      <w:spacing w:after="0" w:line="240" w:lineRule="auto"/>
    </w:pPr>
    <w:rPr>
      <w:rFonts w:ascii="Times New Roman" w:eastAsia="Batang" w:hAnsi="Times New Roman" w:cs="Times New Roman"/>
      <w:kern w:val="0"/>
      <w:sz w:val="20"/>
      <w:szCs w:val="20"/>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b">
    <w:name w:val="Сетка таблицы1"/>
    <w:uiPriority w:val="99"/>
    <w:rsid w:val="0031501D"/>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qFormat/>
    <w:rsid w:val="0031501D"/>
    <w:pPr>
      <w:widowControl w:val="0"/>
      <w:autoSpaceDE w:val="0"/>
      <w:autoSpaceDN w:val="0"/>
      <w:spacing w:after="0" w:line="240" w:lineRule="auto"/>
    </w:pPr>
    <w:rPr>
      <w:rFonts w:ascii="Calibri" w:eastAsia="Calibri" w:hAnsi="Calibri" w:cs="Times New Roman"/>
      <w:kern w:val="0"/>
      <w:lang w:val="en-US"/>
      <w14:ligatures w14:val="none"/>
    </w:rPr>
    <w:tblPr>
      <w:tblCellMar>
        <w:top w:w="0" w:type="dxa"/>
        <w:left w:w="0" w:type="dxa"/>
        <w:bottom w:w="0" w:type="dxa"/>
        <w:right w:w="0" w:type="dxa"/>
      </w:tblCellMar>
    </w:tblPr>
  </w:style>
  <w:style w:type="table" w:customStyle="1" w:styleId="2b">
    <w:name w:val="Сетка таблицы2"/>
    <w:basedOn w:val="a1"/>
    <w:uiPriority w:val="59"/>
    <w:rsid w:val="0031501D"/>
    <w:pPr>
      <w:spacing w:after="0" w:line="240" w:lineRule="auto"/>
    </w:pPr>
    <w:rPr>
      <w:rFonts w:ascii="Times New Roman" w:eastAsia="Symbol" w:hAnsi="Times New Roman" w:cs="Times New Roman"/>
      <w:kern w:val="0"/>
      <w:sz w:val="20"/>
      <w:szCs w:val="2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qFormat/>
    <w:rsid w:val="0031501D"/>
    <w:pPr>
      <w:widowControl w:val="0"/>
      <w:autoSpaceDE w:val="0"/>
      <w:autoSpaceDN w:val="0"/>
      <w:spacing w:after="0" w:line="240" w:lineRule="auto"/>
    </w:pPr>
    <w:rPr>
      <w:rFonts w:ascii="Calibri" w:eastAsia="Calibri" w:hAnsi="Calibri" w:cs="Times New Roman"/>
      <w:kern w:val="0"/>
      <w:lang w:val="en-US"/>
      <w14:ligatures w14:val="non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5289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7026</Words>
  <Characters>40050</Characters>
  <Application>Microsoft Office Word</Application>
  <DocSecurity>0</DocSecurity>
  <Lines>333</Lines>
  <Paragraphs>93</Paragraphs>
  <ScaleCrop>false</ScaleCrop>
  <Company/>
  <LinksUpToDate>false</LinksUpToDate>
  <CharactersWithSpaces>46983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79196</dc:creator>
  <cp:keywords/>
  <dc:description/>
  <cp:lastModifiedBy>79196</cp:lastModifiedBy>
  <cp:revision>3</cp:revision>
  <dcterms:created xsi:type="dcterms:W3CDTF">2023-09-10T19:31:00Z</dcterms:created>
  <dcterms:modified xsi:type="dcterms:W3CDTF">2023-09-10T19:39:00Z</dcterms:modified>
</cp:coreProperties>
</file>